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E3802" w14:textId="77777777" w:rsidR="00A70797" w:rsidRDefault="00A70797" w:rsidP="00EF3662">
      <w:pPr>
        <w:pStyle w:val="BodyTextIndent"/>
        <w:spacing w:line="240" w:lineRule="auto"/>
        <w:jc w:val="center"/>
        <w:rPr>
          <w:rFonts w:ascii="GHEA Grapalat" w:hAnsi="GHEA Grapalat"/>
          <w:b/>
          <w:i w:val="0"/>
          <w:lang w:val="af-ZA"/>
        </w:rPr>
      </w:pPr>
    </w:p>
    <w:p w14:paraId="67077D11" w14:textId="77777777" w:rsidR="00A70797" w:rsidRDefault="00A70797" w:rsidP="00EF3662">
      <w:pPr>
        <w:pStyle w:val="BodyTextIndent"/>
        <w:spacing w:line="240" w:lineRule="auto"/>
        <w:jc w:val="center"/>
        <w:rPr>
          <w:rFonts w:ascii="GHEA Grapalat" w:hAnsi="GHEA Grapalat"/>
          <w:b/>
          <w:i w:val="0"/>
          <w:lang w:val="af-ZA"/>
        </w:rPr>
      </w:pPr>
    </w:p>
    <w:p w14:paraId="2555D4F0" w14:textId="77777777" w:rsidR="00A70797" w:rsidRDefault="00A70797" w:rsidP="00EF3662">
      <w:pPr>
        <w:pStyle w:val="BodyTextIndent"/>
        <w:spacing w:line="240" w:lineRule="auto"/>
        <w:jc w:val="center"/>
        <w:rPr>
          <w:rFonts w:ascii="GHEA Grapalat" w:hAnsi="GHEA Grapalat"/>
          <w:b/>
          <w:i w:val="0"/>
          <w:lang w:val="af-ZA"/>
        </w:rPr>
      </w:pPr>
    </w:p>
    <w:p w14:paraId="7CD37096" w14:textId="5AF27F51"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18FBB0AB"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E905B1">
        <w:rPr>
          <w:rFonts w:ascii="GHEA Grapalat" w:hAnsi="GHEA Grapalat"/>
          <w:b/>
          <w:i w:val="0"/>
          <w:lang w:val="ru-RU"/>
        </w:rPr>
        <w:t>մարտի</w:t>
      </w:r>
      <w:r w:rsidR="00E905B1" w:rsidRPr="00E905B1">
        <w:rPr>
          <w:rFonts w:ascii="GHEA Grapalat" w:hAnsi="GHEA Grapalat"/>
          <w:b/>
          <w:i w:val="0"/>
          <w:lang w:val="af-ZA"/>
        </w:rPr>
        <w:t xml:space="preserve">  </w:t>
      </w:r>
      <w:r w:rsidR="002A4E00">
        <w:rPr>
          <w:rFonts w:ascii="GHEA Grapalat" w:hAnsi="GHEA Grapalat"/>
          <w:b/>
          <w:i w:val="0"/>
          <w:lang w:val="hy-AM"/>
        </w:rPr>
        <w:t>27</w:t>
      </w:r>
      <w:r w:rsidR="00E905B1" w:rsidRPr="00E905B1">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2A6678BB"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1645EE">
        <w:rPr>
          <w:rFonts w:ascii="GHEA Grapalat" w:hAnsi="GHEA Grapalat"/>
          <w:b/>
          <w:i w:val="0"/>
          <w:lang w:val="af-ZA"/>
        </w:rPr>
        <w:t>26/18</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18F8468A"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w:t>
      </w:r>
      <w:r w:rsidRPr="0084052E">
        <w:rPr>
          <w:rFonts w:ascii="GHEA Grapalat" w:hAnsi="GHEA Grapalat"/>
          <w:i w:val="0"/>
          <w:lang w:val="af-ZA"/>
        </w:rPr>
        <w:t xml:space="preserve">կառաջարկվի կնքել </w:t>
      </w:r>
      <w:r w:rsidR="0084052E">
        <w:rPr>
          <w:rFonts w:ascii="GHEA Grapalat" w:hAnsi="GHEA Grapalat"/>
          <w:i w:val="0"/>
          <w:lang w:val="af-ZA"/>
        </w:rPr>
        <w:t xml:space="preserve"> </w:t>
      </w:r>
      <w:r w:rsidR="006C062F">
        <w:rPr>
          <w:rFonts w:ascii="GHEA Grapalat" w:hAnsi="GHEA Grapalat"/>
          <w:i w:val="0"/>
          <w:lang w:val="hy-AM"/>
        </w:rPr>
        <w:t xml:space="preserve"> </w:t>
      </w:r>
      <w:r w:rsidR="004B49F5" w:rsidRPr="00F347F0">
        <w:rPr>
          <w:rFonts w:ascii="GHEA Grapalat" w:hAnsi="GHEA Grapalat"/>
          <w:b/>
          <w:bCs/>
          <w:i w:val="0"/>
          <w:color w:val="000000" w:themeColor="text1"/>
          <w:lang w:val="hy-AM"/>
        </w:rPr>
        <w:t>զանազան  ապրանքների /արտաքին լուսավորման լամպեր, յուղաներկեր հղկող  սարքեր</w:t>
      </w:r>
      <w:r w:rsidR="004B49F5" w:rsidRPr="00F347F0">
        <w:rPr>
          <w:rFonts w:ascii="GHEA Grapalat" w:hAnsi="GHEA Grapalat"/>
          <w:b/>
          <w:bCs/>
          <w:i w:val="0"/>
          <w:color w:val="000000" w:themeColor="text1"/>
          <w:lang w:val="af-ZA"/>
        </w:rPr>
        <w:t xml:space="preserve"> և այլն </w:t>
      </w:r>
      <w:r w:rsidR="004B49F5" w:rsidRPr="00F347F0">
        <w:rPr>
          <w:rFonts w:ascii="GHEA Grapalat" w:hAnsi="GHEA Grapalat"/>
          <w:b/>
          <w:bCs/>
          <w:i w:val="0"/>
          <w:color w:val="000000" w:themeColor="text1"/>
          <w:lang w:val="hy-AM"/>
        </w:rPr>
        <w:t>/</w:t>
      </w:r>
      <w:r w:rsidR="004B49F5" w:rsidRPr="00F347F0">
        <w:rPr>
          <w:rFonts w:ascii="GHEA Grapalat" w:hAnsi="GHEA Grapalat"/>
          <w:b/>
          <w:color w:val="000000" w:themeColor="text1"/>
          <w:lang w:val="af-ZA"/>
        </w:rPr>
        <w:t xml:space="preserve"> </w:t>
      </w:r>
      <w:r w:rsidR="004B49F5" w:rsidRPr="00F347F0">
        <w:rPr>
          <w:rFonts w:ascii="GHEA Grapalat" w:hAnsi="GHEA Grapalat"/>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65686E44"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2A4E00">
        <w:rPr>
          <w:rFonts w:ascii="GHEA Grapalat" w:hAnsi="GHEA Grapalat"/>
          <w:b/>
          <w:i w:val="0"/>
          <w:color w:val="000000" w:themeColor="text1"/>
          <w:lang w:val="hy-AM"/>
        </w:rPr>
        <w:t>ապրիլի</w:t>
      </w:r>
      <w:r w:rsidR="00740DBF" w:rsidRPr="00D53597">
        <w:rPr>
          <w:rFonts w:ascii="GHEA Grapalat" w:hAnsi="GHEA Grapalat"/>
          <w:b/>
          <w:i w:val="0"/>
          <w:color w:val="000000" w:themeColor="text1"/>
          <w:lang w:val="af-ZA"/>
        </w:rPr>
        <w:t xml:space="preserve"> </w:t>
      </w:r>
      <w:r w:rsidR="007146E0" w:rsidRPr="00D53597">
        <w:rPr>
          <w:rFonts w:ascii="GHEA Grapalat" w:hAnsi="GHEA Grapalat"/>
          <w:b/>
          <w:i w:val="0"/>
          <w:color w:val="000000" w:themeColor="text1"/>
          <w:lang w:val="af-ZA"/>
        </w:rPr>
        <w:t xml:space="preserve"> </w:t>
      </w:r>
      <w:r w:rsidR="002A4E00">
        <w:rPr>
          <w:rFonts w:ascii="GHEA Grapalat" w:hAnsi="GHEA Grapalat"/>
          <w:b/>
          <w:i w:val="0"/>
          <w:color w:val="000000" w:themeColor="text1"/>
          <w:lang w:val="hy-AM"/>
        </w:rPr>
        <w:t>03</w:t>
      </w:r>
      <w:r w:rsidRPr="00D53597">
        <w:rPr>
          <w:rFonts w:ascii="GHEA Grapalat" w:hAnsi="GHEA Grapalat"/>
          <w:b/>
          <w:i w:val="0"/>
          <w:color w:val="000000" w:themeColor="text1"/>
          <w:lang w:val="af-ZA"/>
        </w:rPr>
        <w:t xml:space="preserve">-ին ժամը  </w:t>
      </w:r>
      <w:r w:rsidR="007146E0" w:rsidRPr="00D53597">
        <w:rPr>
          <w:rFonts w:ascii="GHEA Grapalat" w:hAnsi="GHEA Grapalat"/>
          <w:b/>
          <w:i w:val="0"/>
          <w:color w:val="000000" w:themeColor="text1"/>
          <w:lang w:val="af-ZA"/>
        </w:rPr>
        <w:t>12:0</w:t>
      </w:r>
      <w:r w:rsidR="00536254" w:rsidRPr="00D53597">
        <w:rPr>
          <w:rFonts w:ascii="GHEA Grapalat" w:hAnsi="GHEA Grapalat"/>
          <w:b/>
          <w:i w:val="0"/>
          <w:color w:val="000000" w:themeColor="text1"/>
          <w:lang w:val="af-ZA"/>
        </w:rPr>
        <w:t>0</w:t>
      </w:r>
      <w:r w:rsidRPr="00D53597">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F15544">
      <w:pPr>
        <w:pStyle w:val="BodyTextIndent"/>
        <w:spacing w:line="240" w:lineRule="auto"/>
        <w:ind w:left="708"/>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3B3A0837"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F15544">
        <w:rPr>
          <w:rFonts w:ascii="GHEA Grapalat" w:hAnsi="GHEA Grapalat"/>
          <w:i w:val="0"/>
          <w:lang w:val="af-ZA"/>
        </w:rPr>
        <w:t>Մարինե Բավեյանին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688D3331"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094440447</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7F07E831"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1645EE">
        <w:rPr>
          <w:rFonts w:ascii="GHEA Grapalat" w:hAnsi="GHEA Grapalat" w:cs="Sylfaen"/>
          <w:sz w:val="20"/>
          <w:szCs w:val="20"/>
          <w:u w:val="single"/>
          <w:lang w:val="af-ZA"/>
        </w:rPr>
        <w:t>26/18</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78B5D0E"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E905B1">
        <w:rPr>
          <w:rFonts w:ascii="GHEA Grapalat" w:hAnsi="GHEA Grapalat" w:cs="Sylfaen"/>
          <w:sz w:val="20"/>
          <w:szCs w:val="20"/>
          <w:lang w:val="ru-RU"/>
        </w:rPr>
        <w:t>Մարտի</w:t>
      </w:r>
      <w:r w:rsidR="00E905B1" w:rsidRPr="00C82ABB">
        <w:rPr>
          <w:rFonts w:ascii="GHEA Grapalat" w:hAnsi="GHEA Grapalat" w:cs="Sylfaen"/>
          <w:sz w:val="20"/>
          <w:szCs w:val="20"/>
          <w:lang w:val="af-ZA"/>
        </w:rPr>
        <w:t xml:space="preserve"> </w:t>
      </w:r>
      <w:r w:rsidR="002A4E00">
        <w:rPr>
          <w:rFonts w:ascii="GHEA Grapalat" w:hAnsi="GHEA Grapalat" w:cs="Sylfaen"/>
          <w:sz w:val="20"/>
          <w:szCs w:val="20"/>
          <w:lang w:val="hy-AM"/>
        </w:rPr>
        <w:t>27</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19741AF5" w:rsidR="00FE18B3" w:rsidRPr="001D348A" w:rsidRDefault="006C062F" w:rsidP="00FE18B3">
      <w:pPr>
        <w:jc w:val="center"/>
        <w:rPr>
          <w:rFonts w:ascii="GHEA Grapalat" w:hAnsi="GHEA Grapalat"/>
          <w:sz w:val="22"/>
          <w:szCs w:val="22"/>
          <w:lang w:val="af-ZA"/>
        </w:rPr>
      </w:pPr>
      <w:r w:rsidRPr="006C062F">
        <w:rPr>
          <w:rFonts w:ascii="GHEA Grapalat" w:hAnsi="GHEA Grapalat"/>
          <w:b/>
          <w:bCs/>
          <w:iCs/>
          <w:color w:val="FF0000"/>
          <w:lang w:val="hy-AM"/>
        </w:rPr>
        <w:t>ԶԱՆԱԶԱՆ  ԱՊՐԱՆՔՆԵՐԻ /</w:t>
      </w:r>
      <w:r w:rsidR="004B49F5" w:rsidRPr="004B49F5">
        <w:rPr>
          <w:rFonts w:ascii="GHEA Grapalat" w:hAnsi="GHEA Grapalat"/>
          <w:b/>
          <w:bCs/>
          <w:iCs/>
          <w:color w:val="FF0000"/>
          <w:sz w:val="22"/>
          <w:szCs w:val="22"/>
          <w:lang w:val="hy-AM"/>
        </w:rPr>
        <w:t>արտաքին լուսավորման լամպեր, յուղաներկեր հղկող  սարքեր</w:t>
      </w:r>
      <w:r w:rsidR="004B49F5" w:rsidRPr="004B49F5">
        <w:rPr>
          <w:rFonts w:ascii="GHEA Grapalat" w:hAnsi="GHEA Grapalat"/>
          <w:b/>
          <w:bCs/>
          <w:iCs/>
          <w:color w:val="FF0000"/>
          <w:sz w:val="22"/>
          <w:szCs w:val="22"/>
          <w:lang w:val="af-ZA"/>
        </w:rPr>
        <w:t xml:space="preserve"> </w:t>
      </w:r>
      <w:r w:rsidR="004B49F5">
        <w:rPr>
          <w:rFonts w:ascii="GHEA Grapalat" w:hAnsi="GHEA Grapalat"/>
          <w:b/>
          <w:bCs/>
          <w:iCs/>
          <w:color w:val="FF0000"/>
          <w:sz w:val="22"/>
          <w:szCs w:val="22"/>
          <w:lang w:val="af-ZA"/>
        </w:rPr>
        <w:t xml:space="preserve">և այլն </w:t>
      </w:r>
      <w:r w:rsidRPr="006C062F">
        <w:rPr>
          <w:rFonts w:ascii="GHEA Grapalat" w:hAnsi="GHEA Grapalat"/>
          <w:b/>
          <w:bCs/>
          <w:iCs/>
          <w:color w:val="FF0000"/>
          <w:lang w:val="hy-AM"/>
        </w:rPr>
        <w:t>/</w:t>
      </w:r>
      <w:r w:rsidRPr="002A4E00">
        <w:rPr>
          <w:rFonts w:ascii="GHEA Grapalat" w:hAnsi="GHEA Grapalat"/>
          <w:b/>
          <w:color w:val="FF0000"/>
          <w:lang w:val="af-ZA"/>
        </w:rPr>
        <w:t xml:space="preserve"> </w:t>
      </w:r>
      <w:r w:rsidRPr="002A4E00">
        <w:rPr>
          <w:rFonts w:ascii="GHEA Grapalat" w:hAnsi="GHEA Grapalat"/>
          <w:color w:val="FF0000"/>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29A60B5"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w:t>
      </w:r>
      <w:r w:rsidR="004B49F5" w:rsidRPr="006C062F">
        <w:rPr>
          <w:rFonts w:ascii="GHEA Grapalat" w:hAnsi="GHEA Grapalat"/>
          <w:b/>
          <w:bCs/>
          <w:iCs/>
          <w:color w:val="FF0000"/>
          <w:lang w:val="hy-AM"/>
        </w:rPr>
        <w:t>ԶԱՆԱԶԱՆ  ԱՊՐԱՆՔՆԵՐԻ /</w:t>
      </w:r>
      <w:r w:rsidR="004B49F5" w:rsidRPr="004B49F5">
        <w:rPr>
          <w:rFonts w:ascii="GHEA Grapalat" w:hAnsi="GHEA Grapalat"/>
          <w:b/>
          <w:bCs/>
          <w:iCs/>
          <w:color w:val="FF0000"/>
          <w:sz w:val="22"/>
          <w:szCs w:val="22"/>
          <w:lang w:val="hy-AM"/>
        </w:rPr>
        <w:t>արտաքին լուսավորման լամպեր, յուղաներկեր հղկող  սարքեր</w:t>
      </w:r>
      <w:r w:rsidR="004B49F5" w:rsidRPr="004B49F5">
        <w:rPr>
          <w:rFonts w:ascii="GHEA Grapalat" w:hAnsi="GHEA Grapalat"/>
          <w:b/>
          <w:bCs/>
          <w:iCs/>
          <w:color w:val="FF0000"/>
          <w:sz w:val="22"/>
          <w:szCs w:val="22"/>
          <w:lang w:val="af-ZA"/>
        </w:rPr>
        <w:t xml:space="preserve"> </w:t>
      </w:r>
      <w:r w:rsidR="004B49F5">
        <w:rPr>
          <w:rFonts w:ascii="GHEA Grapalat" w:hAnsi="GHEA Grapalat"/>
          <w:b/>
          <w:bCs/>
          <w:iCs/>
          <w:color w:val="FF0000"/>
          <w:sz w:val="22"/>
          <w:szCs w:val="22"/>
          <w:lang w:val="af-ZA"/>
        </w:rPr>
        <w:t xml:space="preserve">և այլն </w:t>
      </w:r>
      <w:r w:rsidR="004B49F5" w:rsidRPr="006C062F">
        <w:rPr>
          <w:rFonts w:ascii="GHEA Grapalat" w:hAnsi="GHEA Grapalat"/>
          <w:b/>
          <w:bCs/>
          <w:iCs/>
          <w:color w:val="FF0000"/>
          <w:lang w:val="hy-AM"/>
        </w:rPr>
        <w:t>/</w:t>
      </w:r>
      <w:r w:rsidR="004B49F5" w:rsidRPr="002A4E00">
        <w:rPr>
          <w:rFonts w:ascii="GHEA Grapalat" w:hAnsi="GHEA Grapalat"/>
          <w:b/>
          <w:color w:val="FF0000"/>
          <w:lang w:val="af-ZA"/>
        </w:rPr>
        <w:t xml:space="preserve"> </w:t>
      </w:r>
      <w:r w:rsidR="004B49F5" w:rsidRPr="002A4E00">
        <w:rPr>
          <w:rFonts w:ascii="GHEA Grapalat" w:hAnsi="GHEA Grapalat"/>
          <w:color w:val="FF0000"/>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F3AF7E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1645EE">
        <w:rPr>
          <w:rFonts w:ascii="GHEA Grapalat" w:hAnsi="GHEA Grapalat" w:cs="Times Armenian"/>
          <w:b/>
          <w:bCs/>
          <w:sz w:val="20"/>
          <w:lang w:val="af-ZA"/>
        </w:rPr>
        <w:t>26/18</w:t>
      </w:r>
      <w:r w:rsidR="00D53597">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18E31934"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4B49F5" w:rsidRPr="004B49F5">
        <w:rPr>
          <w:rFonts w:ascii="GHEA Grapalat" w:hAnsi="GHEA Grapalat"/>
          <w:b/>
          <w:bCs/>
          <w:i w:val="0"/>
          <w:color w:val="FF0000"/>
          <w:lang w:val="hy-AM"/>
        </w:rPr>
        <w:t>զանազան  ապրանքների</w:t>
      </w:r>
      <w:proofErr w:type="gramEnd"/>
      <w:r w:rsidR="004B49F5" w:rsidRPr="004B49F5">
        <w:rPr>
          <w:rFonts w:ascii="GHEA Grapalat" w:hAnsi="GHEA Grapalat"/>
          <w:b/>
          <w:bCs/>
          <w:i w:val="0"/>
          <w:color w:val="FF0000"/>
          <w:lang w:val="hy-AM"/>
        </w:rPr>
        <w:t xml:space="preserve"> /արտաքին լուսավորման լամպեր, յուղաներկեր հղկող  սարքեր</w:t>
      </w:r>
      <w:r w:rsidR="004B49F5" w:rsidRPr="004B49F5">
        <w:rPr>
          <w:rFonts w:ascii="GHEA Grapalat" w:hAnsi="GHEA Grapalat"/>
          <w:b/>
          <w:bCs/>
          <w:i w:val="0"/>
          <w:color w:val="FF0000"/>
          <w:lang w:val="af-ZA"/>
        </w:rPr>
        <w:t xml:space="preserve"> և այլն </w:t>
      </w:r>
      <w:r w:rsidR="004B49F5" w:rsidRPr="004B49F5">
        <w:rPr>
          <w:rFonts w:ascii="GHEA Grapalat" w:hAnsi="GHEA Grapalat"/>
          <w:b/>
          <w:bCs/>
          <w:i w:val="0"/>
          <w:color w:val="FF0000"/>
          <w:lang w:val="hy-AM"/>
        </w:rPr>
        <w:t>/</w:t>
      </w:r>
      <w:r w:rsidR="004B49F5" w:rsidRPr="002A4E00">
        <w:rPr>
          <w:rFonts w:ascii="GHEA Grapalat" w:hAnsi="GHEA Grapalat"/>
          <w:b/>
          <w:color w:val="FF0000"/>
          <w:lang w:val="af-ZA"/>
        </w:rPr>
        <w:t xml:space="preserve"> </w:t>
      </w:r>
      <w:r w:rsidR="004B49F5" w:rsidRPr="002A4E00">
        <w:rPr>
          <w:rFonts w:ascii="GHEA Grapalat" w:hAnsi="GHEA Grapalat"/>
          <w:color w:val="FF0000"/>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2A4E00">
        <w:rPr>
          <w:rFonts w:ascii="GHEA Grapalat" w:hAnsi="GHEA Grapalat"/>
          <w:i w:val="0"/>
          <w:color w:val="FF0000"/>
          <w:lang w:val="hy-AM"/>
        </w:rPr>
        <w:t>1</w:t>
      </w:r>
      <w:r w:rsidR="004B49F5">
        <w:rPr>
          <w:rFonts w:ascii="GHEA Grapalat" w:hAnsi="GHEA Grapalat"/>
          <w:i w:val="0"/>
          <w:color w:val="FF0000"/>
          <w:lang w:val="en-US"/>
        </w:rPr>
        <w:t>4</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4E2825">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4E2825">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6B160D3D" w:rsidR="00FE18B3" w:rsidRPr="00641A5C" w:rsidRDefault="002A4E00" w:rsidP="008E0062">
            <w:pPr>
              <w:jc w:val="center"/>
              <w:rPr>
                <w:rFonts w:ascii="GHEA Grapalat" w:hAnsi="GHEA Grapalat"/>
                <w:b/>
                <w:bCs/>
                <w:iCs/>
                <w:sz w:val="16"/>
                <w:szCs w:val="16"/>
                <w:lang w:val="af-ZA"/>
              </w:rPr>
            </w:pPr>
            <w:r>
              <w:rPr>
                <w:rFonts w:ascii="GHEA Grapalat" w:hAnsi="GHEA Grapalat"/>
                <w:b/>
                <w:bCs/>
                <w:iCs/>
                <w:sz w:val="16"/>
                <w:szCs w:val="16"/>
                <w:lang w:val="hy-AM"/>
              </w:rPr>
              <w:t>գ</w:t>
            </w:r>
            <w:r w:rsidR="00FE18B3" w:rsidRPr="00641A5C">
              <w:rPr>
                <w:rFonts w:ascii="GHEA Grapalat" w:hAnsi="GHEA Grapalat"/>
                <w:b/>
                <w:bCs/>
                <w:iCs/>
                <w:sz w:val="16"/>
                <w:szCs w:val="16"/>
                <w:lang w:val="af-ZA"/>
              </w:rPr>
              <w:t>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415083" w:rsidRPr="00415083" w14:paraId="0F970CE2" w14:textId="77777777" w:rsidTr="004E2825">
        <w:trPr>
          <w:trHeight w:val="76"/>
        </w:trPr>
        <w:tc>
          <w:tcPr>
            <w:tcW w:w="1075" w:type="dxa"/>
            <w:tcBorders>
              <w:top w:val="single" w:sz="4" w:space="0" w:color="auto"/>
              <w:bottom w:val="single" w:sz="4" w:space="0" w:color="auto"/>
            </w:tcBorders>
          </w:tcPr>
          <w:p w14:paraId="09DB3C4A" w14:textId="1AB64485" w:rsidR="0083506E" w:rsidRPr="005C2103" w:rsidRDefault="0083506E" w:rsidP="0083506E">
            <w:pPr>
              <w:jc w:val="center"/>
              <w:rPr>
                <w:rFonts w:ascii="GHEA Grapalat" w:hAnsi="GHEA Grapalat"/>
                <w:b/>
                <w:bCs/>
                <w:iCs/>
                <w:sz w:val="20"/>
                <w:szCs w:val="20"/>
                <w:lang w:val="af-ZA"/>
              </w:rPr>
            </w:pPr>
            <w:r w:rsidRPr="005C2103">
              <w:rPr>
                <w:rFonts w:ascii="GHEA Grapalat" w:hAnsi="GHEA Grapalat"/>
                <w:b/>
                <w:bCs/>
                <w:iCs/>
                <w:sz w:val="20"/>
                <w:szCs w:val="20"/>
                <w:lang w:val="af-ZA"/>
              </w:rPr>
              <w:t>1</w:t>
            </w:r>
          </w:p>
        </w:tc>
        <w:tc>
          <w:tcPr>
            <w:tcW w:w="1710" w:type="dxa"/>
            <w:tcBorders>
              <w:top w:val="single" w:sz="4" w:space="0" w:color="auto"/>
              <w:left w:val="nil"/>
              <w:bottom w:val="single" w:sz="4" w:space="0" w:color="auto"/>
              <w:right w:val="single" w:sz="4" w:space="0" w:color="auto"/>
            </w:tcBorders>
          </w:tcPr>
          <w:p w14:paraId="3AA4A439" w14:textId="34E029C7" w:rsidR="0083506E" w:rsidRPr="002A4E00" w:rsidRDefault="002A4E00" w:rsidP="0083506E">
            <w:pPr>
              <w:ind w:right="-897"/>
              <w:rPr>
                <w:rFonts w:ascii="GHEA Grapalat" w:hAnsi="GHEA Grapalat"/>
                <w:b/>
                <w:bCs/>
                <w:iCs/>
                <w:sz w:val="20"/>
                <w:szCs w:val="20"/>
                <w:lang w:val="hy-AM"/>
              </w:rPr>
            </w:pPr>
            <w:r>
              <w:rPr>
                <w:rFonts w:ascii="GHEA Grapalat" w:hAnsi="GHEA Grapalat"/>
                <w:b/>
                <w:bCs/>
                <w:iCs/>
                <w:sz w:val="20"/>
                <w:szCs w:val="20"/>
                <w:lang w:val="hy-AM"/>
              </w:rPr>
              <w:t>900 000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12872A88" w:rsidR="0083506E" w:rsidRPr="000F1B79" w:rsidRDefault="000F1B79" w:rsidP="0009344C">
            <w:pPr>
              <w:rPr>
                <w:rFonts w:ascii="GHEA Grapalat" w:hAnsi="GHEA Grapalat"/>
                <w:b/>
                <w:bCs/>
                <w:iCs/>
                <w:sz w:val="20"/>
                <w:szCs w:val="20"/>
                <w:lang w:val="hy-AM"/>
              </w:rPr>
            </w:pPr>
            <w:r>
              <w:rPr>
                <w:rFonts w:ascii="GHEA Grapalat" w:hAnsi="GHEA Grapalat"/>
                <w:b/>
                <w:bCs/>
                <w:iCs/>
                <w:sz w:val="20"/>
                <w:szCs w:val="20"/>
                <w:lang w:val="hy-AM"/>
              </w:rPr>
              <w:t>Արտաքին  լուսավորման  լամպեր</w:t>
            </w:r>
          </w:p>
        </w:tc>
      </w:tr>
      <w:tr w:rsidR="000F1B79" w:rsidRPr="00415083" w14:paraId="09574F9F" w14:textId="77777777" w:rsidTr="004E2825">
        <w:trPr>
          <w:trHeight w:val="76"/>
        </w:trPr>
        <w:tc>
          <w:tcPr>
            <w:tcW w:w="1075" w:type="dxa"/>
            <w:tcBorders>
              <w:top w:val="single" w:sz="4" w:space="0" w:color="auto"/>
              <w:bottom w:val="single" w:sz="4" w:space="0" w:color="auto"/>
            </w:tcBorders>
          </w:tcPr>
          <w:p w14:paraId="660DEFA3" w14:textId="400BAB45" w:rsidR="000F1B79" w:rsidRPr="005C2103" w:rsidRDefault="000F1B79" w:rsidP="000F1B79">
            <w:pPr>
              <w:jc w:val="center"/>
              <w:rPr>
                <w:rFonts w:ascii="GHEA Grapalat" w:hAnsi="GHEA Grapalat"/>
                <w:b/>
                <w:bCs/>
                <w:iCs/>
                <w:sz w:val="20"/>
                <w:szCs w:val="20"/>
              </w:rPr>
            </w:pPr>
            <w:r w:rsidRPr="005C2103">
              <w:rPr>
                <w:rFonts w:ascii="GHEA Grapalat" w:hAnsi="GHEA Grapalat"/>
                <w:b/>
                <w:bCs/>
                <w:iCs/>
                <w:sz w:val="20"/>
                <w:szCs w:val="20"/>
                <w:lang w:val="ru-RU"/>
              </w:rPr>
              <w:t>2</w:t>
            </w:r>
          </w:p>
        </w:tc>
        <w:tc>
          <w:tcPr>
            <w:tcW w:w="1710" w:type="dxa"/>
            <w:tcBorders>
              <w:top w:val="single" w:sz="4" w:space="0" w:color="auto"/>
              <w:left w:val="nil"/>
              <w:bottom w:val="single" w:sz="4" w:space="0" w:color="auto"/>
              <w:right w:val="single" w:sz="4" w:space="0" w:color="auto"/>
            </w:tcBorders>
          </w:tcPr>
          <w:p w14:paraId="3FAF39C0" w14:textId="6DE26D2D"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500 000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047460E" w14:textId="724B0C8E" w:rsidR="000F1B79" w:rsidRPr="005C2103" w:rsidRDefault="000F1B79" w:rsidP="000F1B79">
            <w:pPr>
              <w:rPr>
                <w:rFonts w:ascii="GHEA Grapalat" w:hAnsi="GHEA Grapalat"/>
                <w:b/>
                <w:bCs/>
                <w:iCs/>
                <w:sz w:val="20"/>
                <w:szCs w:val="20"/>
              </w:rPr>
            </w:pPr>
            <w:r>
              <w:rPr>
                <w:rFonts w:ascii="GHEA Grapalat" w:hAnsi="GHEA Grapalat"/>
                <w:b/>
                <w:bCs/>
                <w:iCs/>
                <w:sz w:val="20"/>
                <w:szCs w:val="20"/>
                <w:lang w:val="hy-AM"/>
              </w:rPr>
              <w:t>Արտաքին  լուսավորման  լամպեր</w:t>
            </w:r>
          </w:p>
        </w:tc>
      </w:tr>
      <w:tr w:rsidR="000F1B79" w:rsidRPr="00415083" w14:paraId="35B80733" w14:textId="77777777" w:rsidTr="004E2825">
        <w:trPr>
          <w:trHeight w:val="76"/>
        </w:trPr>
        <w:tc>
          <w:tcPr>
            <w:tcW w:w="1075" w:type="dxa"/>
            <w:tcBorders>
              <w:top w:val="single" w:sz="4" w:space="0" w:color="auto"/>
              <w:bottom w:val="single" w:sz="4" w:space="0" w:color="auto"/>
            </w:tcBorders>
          </w:tcPr>
          <w:p w14:paraId="55E8DE65" w14:textId="6FF90A43"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3</w:t>
            </w:r>
          </w:p>
        </w:tc>
        <w:tc>
          <w:tcPr>
            <w:tcW w:w="1710" w:type="dxa"/>
            <w:tcBorders>
              <w:top w:val="single" w:sz="4" w:space="0" w:color="auto"/>
              <w:left w:val="nil"/>
              <w:bottom w:val="single" w:sz="4" w:space="0" w:color="auto"/>
              <w:right w:val="single" w:sz="4" w:space="0" w:color="auto"/>
            </w:tcBorders>
          </w:tcPr>
          <w:p w14:paraId="61A89D5C" w14:textId="4E8C6082"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120 000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CA9B601" w14:textId="0725AC9B" w:rsidR="000F1B79" w:rsidRPr="000F1B79" w:rsidRDefault="000F1B79" w:rsidP="000F1B79">
            <w:pPr>
              <w:rPr>
                <w:rFonts w:ascii="GHEA Grapalat" w:hAnsi="GHEA Grapalat"/>
                <w:b/>
                <w:bCs/>
                <w:iCs/>
                <w:sz w:val="20"/>
                <w:szCs w:val="20"/>
                <w:lang w:val="hy-AM"/>
              </w:rPr>
            </w:pPr>
            <w:r>
              <w:rPr>
                <w:rFonts w:ascii="GHEA Grapalat" w:hAnsi="GHEA Grapalat"/>
                <w:b/>
                <w:bCs/>
                <w:iCs/>
                <w:sz w:val="20"/>
                <w:szCs w:val="20"/>
                <w:lang w:val="hy-AM"/>
              </w:rPr>
              <w:t>Յուղաներկ /մոխրագույն/</w:t>
            </w:r>
          </w:p>
        </w:tc>
      </w:tr>
      <w:tr w:rsidR="000F1B79" w:rsidRPr="00415083" w14:paraId="4E379377" w14:textId="77777777" w:rsidTr="004E2825">
        <w:trPr>
          <w:trHeight w:val="76"/>
        </w:trPr>
        <w:tc>
          <w:tcPr>
            <w:tcW w:w="1075" w:type="dxa"/>
            <w:tcBorders>
              <w:top w:val="single" w:sz="4" w:space="0" w:color="auto"/>
              <w:bottom w:val="single" w:sz="4" w:space="0" w:color="auto"/>
            </w:tcBorders>
          </w:tcPr>
          <w:p w14:paraId="7BF7E56D" w14:textId="5D6F5C9C"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4</w:t>
            </w:r>
          </w:p>
        </w:tc>
        <w:tc>
          <w:tcPr>
            <w:tcW w:w="1710" w:type="dxa"/>
            <w:tcBorders>
              <w:top w:val="single" w:sz="4" w:space="0" w:color="auto"/>
              <w:left w:val="nil"/>
              <w:bottom w:val="single" w:sz="4" w:space="0" w:color="auto"/>
              <w:right w:val="single" w:sz="4" w:space="0" w:color="auto"/>
            </w:tcBorders>
          </w:tcPr>
          <w:p w14:paraId="702987B2" w14:textId="790ABA8C"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60 000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447B6AC" w14:textId="5D93A7C9" w:rsidR="000F1B79" w:rsidRPr="005C2103" w:rsidRDefault="000F1B79" w:rsidP="000F1B79">
            <w:pPr>
              <w:rPr>
                <w:rFonts w:ascii="GHEA Grapalat" w:hAnsi="GHEA Grapalat"/>
                <w:b/>
                <w:bCs/>
                <w:iCs/>
                <w:sz w:val="20"/>
                <w:szCs w:val="20"/>
                <w:lang w:val="ru-RU"/>
              </w:rPr>
            </w:pPr>
            <w:r>
              <w:rPr>
                <w:rFonts w:ascii="GHEA Grapalat" w:hAnsi="GHEA Grapalat"/>
                <w:b/>
                <w:bCs/>
                <w:iCs/>
                <w:sz w:val="20"/>
                <w:szCs w:val="20"/>
                <w:lang w:val="hy-AM"/>
              </w:rPr>
              <w:t>Յուղաներկ /սպիտակ/</w:t>
            </w:r>
          </w:p>
        </w:tc>
      </w:tr>
      <w:tr w:rsidR="000F1B79" w:rsidRPr="00415083" w14:paraId="32B23E12" w14:textId="77777777" w:rsidTr="004E2825">
        <w:trPr>
          <w:trHeight w:val="76"/>
        </w:trPr>
        <w:tc>
          <w:tcPr>
            <w:tcW w:w="1075" w:type="dxa"/>
            <w:tcBorders>
              <w:top w:val="single" w:sz="4" w:space="0" w:color="auto"/>
              <w:bottom w:val="single" w:sz="4" w:space="0" w:color="auto"/>
            </w:tcBorders>
          </w:tcPr>
          <w:p w14:paraId="0D2AB506" w14:textId="1440B2A7" w:rsidR="000F1B79" w:rsidRPr="005C2103" w:rsidRDefault="000F1B79" w:rsidP="000F1B79">
            <w:pPr>
              <w:jc w:val="center"/>
              <w:rPr>
                <w:rFonts w:ascii="GHEA Grapalat" w:hAnsi="GHEA Grapalat"/>
                <w:b/>
                <w:bCs/>
                <w:iCs/>
                <w:sz w:val="20"/>
                <w:szCs w:val="20"/>
              </w:rPr>
            </w:pPr>
            <w:r w:rsidRPr="005C2103">
              <w:rPr>
                <w:rFonts w:ascii="GHEA Grapalat" w:hAnsi="GHEA Grapalat"/>
                <w:b/>
                <w:bCs/>
                <w:iCs/>
                <w:sz w:val="20"/>
                <w:szCs w:val="20"/>
                <w:lang w:val="ru-RU"/>
              </w:rPr>
              <w:t>5</w:t>
            </w:r>
          </w:p>
        </w:tc>
        <w:tc>
          <w:tcPr>
            <w:tcW w:w="1710" w:type="dxa"/>
            <w:tcBorders>
              <w:top w:val="single" w:sz="4" w:space="0" w:color="auto"/>
              <w:left w:val="nil"/>
              <w:bottom w:val="single" w:sz="4" w:space="0" w:color="auto"/>
              <w:right w:val="single" w:sz="4" w:space="0" w:color="auto"/>
            </w:tcBorders>
          </w:tcPr>
          <w:p w14:paraId="3A6F6B97" w14:textId="1D5881A9"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60 000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7F5379" w14:textId="6DD1AD85" w:rsidR="000F1B79" w:rsidRPr="005C2103" w:rsidRDefault="000F1B79" w:rsidP="000F1B79">
            <w:pPr>
              <w:rPr>
                <w:rFonts w:ascii="GHEA Grapalat" w:hAnsi="GHEA Grapalat"/>
                <w:b/>
                <w:bCs/>
                <w:iCs/>
                <w:sz w:val="20"/>
                <w:szCs w:val="20"/>
                <w:lang w:val="ru-RU"/>
              </w:rPr>
            </w:pPr>
            <w:r>
              <w:rPr>
                <w:rFonts w:ascii="GHEA Grapalat" w:hAnsi="GHEA Grapalat"/>
                <w:b/>
                <w:bCs/>
                <w:iCs/>
                <w:sz w:val="20"/>
                <w:szCs w:val="20"/>
                <w:lang w:val="hy-AM"/>
              </w:rPr>
              <w:t>Յուղաներկ /սև/</w:t>
            </w:r>
          </w:p>
        </w:tc>
      </w:tr>
      <w:tr w:rsidR="000F1B79" w:rsidRPr="00415083" w14:paraId="71AC17D5" w14:textId="77777777" w:rsidTr="004E2825">
        <w:trPr>
          <w:trHeight w:val="76"/>
        </w:trPr>
        <w:tc>
          <w:tcPr>
            <w:tcW w:w="1075" w:type="dxa"/>
            <w:tcBorders>
              <w:top w:val="single" w:sz="4" w:space="0" w:color="auto"/>
              <w:bottom w:val="single" w:sz="4" w:space="0" w:color="auto"/>
            </w:tcBorders>
          </w:tcPr>
          <w:p w14:paraId="5F9E351F" w14:textId="721B442E"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6</w:t>
            </w:r>
          </w:p>
        </w:tc>
        <w:tc>
          <w:tcPr>
            <w:tcW w:w="1710" w:type="dxa"/>
            <w:tcBorders>
              <w:top w:val="single" w:sz="4" w:space="0" w:color="auto"/>
              <w:left w:val="nil"/>
              <w:bottom w:val="single" w:sz="4" w:space="0" w:color="auto"/>
              <w:right w:val="single" w:sz="4" w:space="0" w:color="auto"/>
            </w:tcBorders>
          </w:tcPr>
          <w:p w14:paraId="5368E09E" w14:textId="53912D18"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797DFEFD" w14:textId="6B76E151" w:rsidR="000F1B79" w:rsidRPr="005C2103" w:rsidRDefault="000F1B79" w:rsidP="000F1B79">
            <w:pPr>
              <w:rPr>
                <w:rFonts w:ascii="GHEA Grapalat" w:hAnsi="GHEA Grapalat"/>
                <w:b/>
                <w:bCs/>
                <w:iCs/>
                <w:sz w:val="20"/>
                <w:szCs w:val="20"/>
                <w:lang w:val="ru-RU"/>
              </w:rPr>
            </w:pPr>
            <w:r>
              <w:rPr>
                <w:rFonts w:ascii="GHEA Grapalat" w:hAnsi="GHEA Grapalat"/>
                <w:b/>
                <w:bCs/>
                <w:iCs/>
                <w:sz w:val="20"/>
                <w:szCs w:val="20"/>
                <w:lang w:val="hy-AM"/>
              </w:rPr>
              <w:t>Յուղաներկ /կանաչ/</w:t>
            </w:r>
          </w:p>
        </w:tc>
      </w:tr>
      <w:tr w:rsidR="000F1B79" w:rsidRPr="00415083" w14:paraId="14A58B37" w14:textId="77777777" w:rsidTr="004E2825">
        <w:trPr>
          <w:trHeight w:val="76"/>
        </w:trPr>
        <w:tc>
          <w:tcPr>
            <w:tcW w:w="1075" w:type="dxa"/>
            <w:tcBorders>
              <w:top w:val="single" w:sz="4" w:space="0" w:color="auto"/>
              <w:bottom w:val="single" w:sz="4" w:space="0" w:color="auto"/>
            </w:tcBorders>
          </w:tcPr>
          <w:p w14:paraId="024777AD" w14:textId="1B139804"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7</w:t>
            </w:r>
          </w:p>
        </w:tc>
        <w:tc>
          <w:tcPr>
            <w:tcW w:w="1710" w:type="dxa"/>
            <w:tcBorders>
              <w:top w:val="single" w:sz="4" w:space="0" w:color="auto"/>
              <w:left w:val="nil"/>
              <w:bottom w:val="single" w:sz="4" w:space="0" w:color="auto"/>
              <w:right w:val="single" w:sz="4" w:space="0" w:color="auto"/>
            </w:tcBorders>
          </w:tcPr>
          <w:p w14:paraId="0AC6E78A" w14:textId="4DFBC4E9"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BAD5BC0" w14:textId="4B5FE7E9" w:rsidR="000F1B79" w:rsidRPr="005C2103" w:rsidRDefault="000F1B79" w:rsidP="000F1B79">
            <w:pPr>
              <w:rPr>
                <w:rFonts w:ascii="GHEA Grapalat" w:hAnsi="GHEA Grapalat"/>
                <w:b/>
                <w:bCs/>
                <w:iCs/>
                <w:sz w:val="20"/>
                <w:szCs w:val="20"/>
                <w:lang w:val="ru-RU"/>
              </w:rPr>
            </w:pPr>
            <w:r>
              <w:rPr>
                <w:rFonts w:ascii="GHEA Grapalat" w:hAnsi="GHEA Grapalat"/>
                <w:b/>
                <w:bCs/>
                <w:iCs/>
                <w:sz w:val="20"/>
                <w:szCs w:val="20"/>
                <w:lang w:val="hy-AM"/>
              </w:rPr>
              <w:t>Յուղաներկ /դեղին/</w:t>
            </w:r>
          </w:p>
        </w:tc>
      </w:tr>
      <w:tr w:rsidR="000F1B79" w:rsidRPr="00415083" w14:paraId="7EF2F0E8" w14:textId="77777777" w:rsidTr="004E2825">
        <w:trPr>
          <w:trHeight w:val="76"/>
        </w:trPr>
        <w:tc>
          <w:tcPr>
            <w:tcW w:w="1075" w:type="dxa"/>
            <w:tcBorders>
              <w:top w:val="single" w:sz="4" w:space="0" w:color="auto"/>
              <w:bottom w:val="single" w:sz="4" w:space="0" w:color="auto"/>
            </w:tcBorders>
          </w:tcPr>
          <w:p w14:paraId="750545D1" w14:textId="59BB9C4E"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8</w:t>
            </w:r>
          </w:p>
        </w:tc>
        <w:tc>
          <w:tcPr>
            <w:tcW w:w="1710" w:type="dxa"/>
            <w:tcBorders>
              <w:top w:val="single" w:sz="4" w:space="0" w:color="auto"/>
              <w:left w:val="nil"/>
              <w:bottom w:val="single" w:sz="4" w:space="0" w:color="auto"/>
              <w:right w:val="single" w:sz="4" w:space="0" w:color="auto"/>
            </w:tcBorders>
          </w:tcPr>
          <w:p w14:paraId="665447A1" w14:textId="6C044D02"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22 500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A4CCA1F" w14:textId="6242D54C" w:rsidR="000F1B79" w:rsidRPr="000F1B79" w:rsidRDefault="000F1B79" w:rsidP="000F1B79">
            <w:pPr>
              <w:rPr>
                <w:rFonts w:ascii="GHEA Grapalat" w:hAnsi="GHEA Grapalat"/>
                <w:b/>
                <w:bCs/>
                <w:iCs/>
                <w:sz w:val="20"/>
                <w:szCs w:val="20"/>
                <w:lang w:val="hy-AM"/>
              </w:rPr>
            </w:pPr>
            <w:r>
              <w:rPr>
                <w:rFonts w:ascii="GHEA Grapalat" w:hAnsi="GHEA Grapalat"/>
                <w:b/>
                <w:bCs/>
                <w:iCs/>
                <w:sz w:val="20"/>
                <w:szCs w:val="20"/>
                <w:lang w:val="hy-AM"/>
              </w:rPr>
              <w:t>Հղկող  սարքեր</w:t>
            </w:r>
          </w:p>
        </w:tc>
      </w:tr>
      <w:tr w:rsidR="000F1B79" w:rsidRPr="00415083" w14:paraId="01916269" w14:textId="77777777" w:rsidTr="004E2825">
        <w:trPr>
          <w:trHeight w:val="76"/>
        </w:trPr>
        <w:tc>
          <w:tcPr>
            <w:tcW w:w="1075" w:type="dxa"/>
            <w:tcBorders>
              <w:top w:val="single" w:sz="4" w:space="0" w:color="auto"/>
              <w:bottom w:val="single" w:sz="4" w:space="0" w:color="auto"/>
            </w:tcBorders>
          </w:tcPr>
          <w:p w14:paraId="6A8CD0BC" w14:textId="0D6847C9"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9</w:t>
            </w:r>
          </w:p>
        </w:tc>
        <w:tc>
          <w:tcPr>
            <w:tcW w:w="1710" w:type="dxa"/>
            <w:tcBorders>
              <w:top w:val="single" w:sz="4" w:space="0" w:color="auto"/>
              <w:left w:val="nil"/>
              <w:bottom w:val="single" w:sz="4" w:space="0" w:color="auto"/>
              <w:right w:val="single" w:sz="4" w:space="0" w:color="auto"/>
            </w:tcBorders>
          </w:tcPr>
          <w:p w14:paraId="3730A1C0" w14:textId="796AF632"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22 500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BA1A57" w14:textId="4D12108F" w:rsidR="000F1B79" w:rsidRPr="005C2103" w:rsidRDefault="000F1B79" w:rsidP="000F1B79">
            <w:pPr>
              <w:rPr>
                <w:rFonts w:ascii="GHEA Grapalat" w:hAnsi="GHEA Grapalat"/>
                <w:b/>
                <w:bCs/>
                <w:iCs/>
                <w:sz w:val="20"/>
                <w:szCs w:val="20"/>
                <w:lang w:val="ru-RU"/>
              </w:rPr>
            </w:pPr>
            <w:r>
              <w:rPr>
                <w:rFonts w:ascii="GHEA Grapalat" w:hAnsi="GHEA Grapalat"/>
                <w:b/>
                <w:bCs/>
                <w:iCs/>
                <w:sz w:val="20"/>
                <w:szCs w:val="20"/>
                <w:lang w:val="hy-AM"/>
              </w:rPr>
              <w:t>Հղկող  սարքեր</w:t>
            </w:r>
          </w:p>
        </w:tc>
      </w:tr>
      <w:tr w:rsidR="000F1B79" w:rsidRPr="00415083" w14:paraId="3829EAAA" w14:textId="77777777" w:rsidTr="004E2825">
        <w:trPr>
          <w:trHeight w:val="76"/>
        </w:trPr>
        <w:tc>
          <w:tcPr>
            <w:tcW w:w="1075" w:type="dxa"/>
            <w:tcBorders>
              <w:top w:val="single" w:sz="4" w:space="0" w:color="auto"/>
              <w:bottom w:val="single" w:sz="4" w:space="0" w:color="auto"/>
            </w:tcBorders>
          </w:tcPr>
          <w:p w14:paraId="1ECC41F9" w14:textId="4A6B507A" w:rsidR="000F1B79" w:rsidRPr="002A4E00" w:rsidRDefault="000F1B79" w:rsidP="000F1B79">
            <w:pPr>
              <w:jc w:val="center"/>
              <w:rPr>
                <w:rFonts w:ascii="GHEA Grapalat" w:hAnsi="GHEA Grapalat"/>
                <w:b/>
                <w:bCs/>
                <w:iCs/>
                <w:sz w:val="20"/>
                <w:szCs w:val="20"/>
                <w:lang w:val="hy-AM"/>
              </w:rPr>
            </w:pPr>
            <w:r>
              <w:rPr>
                <w:rFonts w:ascii="GHEA Grapalat" w:hAnsi="GHEA Grapalat"/>
                <w:b/>
                <w:bCs/>
                <w:iCs/>
                <w:sz w:val="20"/>
                <w:szCs w:val="20"/>
                <w:lang w:val="hy-AM"/>
              </w:rPr>
              <w:t>10</w:t>
            </w:r>
          </w:p>
        </w:tc>
        <w:tc>
          <w:tcPr>
            <w:tcW w:w="1710" w:type="dxa"/>
            <w:tcBorders>
              <w:top w:val="single" w:sz="4" w:space="0" w:color="auto"/>
              <w:left w:val="nil"/>
              <w:bottom w:val="single" w:sz="4" w:space="0" w:color="auto"/>
              <w:right w:val="single" w:sz="4" w:space="0" w:color="auto"/>
            </w:tcBorders>
          </w:tcPr>
          <w:p w14:paraId="1D0B9D6A" w14:textId="22D76360"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69 000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1A2A893" w14:textId="0C3F7A2B" w:rsidR="000F1B79" w:rsidRPr="00970C99" w:rsidRDefault="00970C99" w:rsidP="000F1B79">
            <w:pPr>
              <w:rPr>
                <w:rFonts w:ascii="GHEA Grapalat" w:hAnsi="GHEA Grapalat"/>
                <w:b/>
                <w:bCs/>
                <w:iCs/>
                <w:sz w:val="20"/>
                <w:szCs w:val="20"/>
                <w:lang w:val="hy-AM"/>
              </w:rPr>
            </w:pPr>
            <w:r>
              <w:rPr>
                <w:rFonts w:ascii="GHEA Grapalat" w:hAnsi="GHEA Grapalat"/>
                <w:b/>
                <w:bCs/>
                <w:iCs/>
                <w:sz w:val="20"/>
                <w:szCs w:val="20"/>
                <w:lang w:val="hy-AM"/>
              </w:rPr>
              <w:t>Էլեկտրական լար</w:t>
            </w:r>
          </w:p>
        </w:tc>
      </w:tr>
      <w:tr w:rsidR="000F1B79" w:rsidRPr="00415083" w14:paraId="7EAF6838" w14:textId="77777777" w:rsidTr="004E2825">
        <w:trPr>
          <w:trHeight w:val="76"/>
        </w:trPr>
        <w:tc>
          <w:tcPr>
            <w:tcW w:w="1075" w:type="dxa"/>
            <w:tcBorders>
              <w:top w:val="single" w:sz="4" w:space="0" w:color="auto"/>
              <w:bottom w:val="single" w:sz="4" w:space="0" w:color="auto"/>
            </w:tcBorders>
          </w:tcPr>
          <w:p w14:paraId="66530E63" w14:textId="6C13A853" w:rsidR="000F1B79" w:rsidRPr="002A4E00" w:rsidRDefault="000F1B79" w:rsidP="000F1B79">
            <w:pPr>
              <w:jc w:val="center"/>
              <w:rPr>
                <w:rFonts w:ascii="GHEA Grapalat" w:hAnsi="GHEA Grapalat"/>
                <w:b/>
                <w:bCs/>
                <w:iCs/>
                <w:sz w:val="20"/>
                <w:szCs w:val="20"/>
                <w:lang w:val="hy-AM"/>
              </w:rPr>
            </w:pPr>
            <w:r>
              <w:rPr>
                <w:rFonts w:ascii="GHEA Grapalat" w:hAnsi="GHEA Grapalat"/>
                <w:b/>
                <w:bCs/>
                <w:iCs/>
                <w:sz w:val="20"/>
                <w:szCs w:val="20"/>
                <w:lang w:val="hy-AM"/>
              </w:rPr>
              <w:t>11</w:t>
            </w:r>
          </w:p>
        </w:tc>
        <w:tc>
          <w:tcPr>
            <w:tcW w:w="1710" w:type="dxa"/>
            <w:tcBorders>
              <w:top w:val="single" w:sz="4" w:space="0" w:color="auto"/>
              <w:left w:val="nil"/>
              <w:bottom w:val="single" w:sz="4" w:space="0" w:color="auto"/>
              <w:right w:val="single" w:sz="4" w:space="0" w:color="auto"/>
            </w:tcBorders>
          </w:tcPr>
          <w:p w14:paraId="1B5BDF6F" w14:textId="43896785" w:rsidR="000F1B79" w:rsidRPr="002A4E00" w:rsidRDefault="000F1B79" w:rsidP="000F1B79">
            <w:pPr>
              <w:ind w:right="-897"/>
              <w:rPr>
                <w:rFonts w:ascii="GHEA Grapalat" w:hAnsi="GHEA Grapalat"/>
                <w:b/>
                <w:bCs/>
                <w:iCs/>
                <w:sz w:val="20"/>
                <w:szCs w:val="20"/>
                <w:lang w:val="hy-AM"/>
              </w:rPr>
            </w:pPr>
            <w:r>
              <w:rPr>
                <w:rFonts w:ascii="GHEA Grapalat" w:hAnsi="GHEA Grapalat"/>
                <w:b/>
                <w:bCs/>
                <w:iCs/>
                <w:sz w:val="20"/>
                <w:szCs w:val="20"/>
                <w:lang w:val="hy-AM"/>
              </w:rPr>
              <w:t>5000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E975548" w14:textId="234FAB03" w:rsidR="000F1B79" w:rsidRPr="00970C99" w:rsidRDefault="00970C99" w:rsidP="000F1B79">
            <w:pPr>
              <w:rPr>
                <w:rFonts w:ascii="GHEA Grapalat" w:hAnsi="GHEA Grapalat"/>
                <w:b/>
                <w:bCs/>
                <w:iCs/>
                <w:sz w:val="20"/>
                <w:szCs w:val="20"/>
                <w:lang w:val="hy-AM"/>
              </w:rPr>
            </w:pPr>
            <w:r>
              <w:rPr>
                <w:rFonts w:ascii="GHEA Grapalat" w:hAnsi="GHEA Grapalat"/>
                <w:b/>
                <w:bCs/>
                <w:iCs/>
                <w:sz w:val="20"/>
                <w:szCs w:val="20"/>
                <w:lang w:val="hy-AM"/>
              </w:rPr>
              <w:t>Գիշերային  տեսողության  սարքեր</w:t>
            </w:r>
          </w:p>
        </w:tc>
      </w:tr>
      <w:tr w:rsidR="004B49F5" w:rsidRPr="00415083" w14:paraId="37BD9AC8" w14:textId="77777777" w:rsidTr="004E2825">
        <w:trPr>
          <w:trHeight w:val="76"/>
        </w:trPr>
        <w:tc>
          <w:tcPr>
            <w:tcW w:w="1075" w:type="dxa"/>
            <w:tcBorders>
              <w:top w:val="single" w:sz="4" w:space="0" w:color="auto"/>
              <w:bottom w:val="single" w:sz="4" w:space="0" w:color="auto"/>
            </w:tcBorders>
          </w:tcPr>
          <w:p w14:paraId="778B35AC" w14:textId="7A3EC43C" w:rsidR="004B49F5" w:rsidRPr="004B49F5" w:rsidRDefault="004B49F5" w:rsidP="000F1B79">
            <w:pPr>
              <w:jc w:val="center"/>
              <w:rPr>
                <w:rFonts w:ascii="GHEA Grapalat" w:hAnsi="GHEA Grapalat"/>
                <w:b/>
                <w:bCs/>
                <w:iCs/>
                <w:sz w:val="20"/>
                <w:szCs w:val="20"/>
              </w:rPr>
            </w:pPr>
            <w:r>
              <w:rPr>
                <w:rFonts w:ascii="GHEA Grapalat" w:hAnsi="GHEA Grapalat"/>
                <w:b/>
                <w:bCs/>
                <w:iCs/>
                <w:sz w:val="20"/>
                <w:szCs w:val="20"/>
              </w:rPr>
              <w:t>12</w:t>
            </w:r>
          </w:p>
        </w:tc>
        <w:tc>
          <w:tcPr>
            <w:tcW w:w="1710" w:type="dxa"/>
            <w:tcBorders>
              <w:top w:val="single" w:sz="4" w:space="0" w:color="auto"/>
              <w:left w:val="nil"/>
              <w:bottom w:val="single" w:sz="4" w:space="0" w:color="auto"/>
              <w:right w:val="single" w:sz="4" w:space="0" w:color="auto"/>
            </w:tcBorders>
          </w:tcPr>
          <w:p w14:paraId="3296FD6C" w14:textId="07144D98" w:rsidR="004B49F5" w:rsidRPr="004B49F5" w:rsidRDefault="004B49F5" w:rsidP="000F1B79">
            <w:pPr>
              <w:ind w:right="-897"/>
              <w:rPr>
                <w:rFonts w:ascii="GHEA Grapalat" w:hAnsi="GHEA Grapalat"/>
                <w:b/>
                <w:bCs/>
                <w:iCs/>
                <w:sz w:val="20"/>
                <w:szCs w:val="20"/>
              </w:rPr>
            </w:pPr>
            <w:r>
              <w:rPr>
                <w:rFonts w:ascii="GHEA Grapalat" w:hAnsi="GHEA Grapalat"/>
                <w:b/>
                <w:bCs/>
                <w:iCs/>
                <w:sz w:val="20"/>
                <w:szCs w:val="20"/>
              </w:rPr>
              <w:t>100 000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584EE7A" w14:textId="7A456916" w:rsidR="004B49F5" w:rsidRDefault="001C22B2" w:rsidP="000F1B79">
            <w:pPr>
              <w:rPr>
                <w:rFonts w:ascii="GHEA Grapalat" w:hAnsi="GHEA Grapalat"/>
                <w:b/>
                <w:bCs/>
                <w:iCs/>
                <w:sz w:val="20"/>
                <w:szCs w:val="20"/>
                <w:lang w:val="hy-AM"/>
              </w:rPr>
            </w:pPr>
            <w:r>
              <w:rPr>
                <w:rFonts w:ascii="GHEA Grapalat" w:hAnsi="GHEA Grapalat"/>
                <w:b/>
                <w:bCs/>
                <w:iCs/>
                <w:sz w:val="20"/>
                <w:szCs w:val="20"/>
              </w:rPr>
              <w:t>Հ</w:t>
            </w:r>
            <w:r w:rsidRPr="001C22B2">
              <w:rPr>
                <w:rFonts w:ascii="GHEA Grapalat" w:hAnsi="GHEA Grapalat"/>
                <w:b/>
                <w:bCs/>
                <w:iCs/>
                <w:sz w:val="20"/>
                <w:szCs w:val="20"/>
                <w:lang w:val="hy-AM"/>
              </w:rPr>
              <w:t>երմետիկներ</w:t>
            </w:r>
          </w:p>
        </w:tc>
      </w:tr>
      <w:tr w:rsidR="004B49F5" w:rsidRPr="00415083" w14:paraId="179D9F77" w14:textId="77777777" w:rsidTr="004E2825">
        <w:trPr>
          <w:trHeight w:val="76"/>
        </w:trPr>
        <w:tc>
          <w:tcPr>
            <w:tcW w:w="1075" w:type="dxa"/>
            <w:tcBorders>
              <w:top w:val="single" w:sz="4" w:space="0" w:color="auto"/>
              <w:bottom w:val="single" w:sz="4" w:space="0" w:color="auto"/>
            </w:tcBorders>
          </w:tcPr>
          <w:p w14:paraId="459399E3" w14:textId="43F37929" w:rsidR="004B49F5" w:rsidRPr="004B49F5" w:rsidRDefault="004B49F5" w:rsidP="000F1B79">
            <w:pPr>
              <w:jc w:val="center"/>
              <w:rPr>
                <w:rFonts w:ascii="GHEA Grapalat" w:hAnsi="GHEA Grapalat"/>
                <w:b/>
                <w:bCs/>
                <w:iCs/>
                <w:sz w:val="20"/>
                <w:szCs w:val="20"/>
              </w:rPr>
            </w:pPr>
            <w:r>
              <w:rPr>
                <w:rFonts w:ascii="GHEA Grapalat" w:hAnsi="GHEA Grapalat"/>
                <w:b/>
                <w:bCs/>
                <w:iCs/>
                <w:sz w:val="20"/>
                <w:szCs w:val="20"/>
              </w:rPr>
              <w:t>13</w:t>
            </w:r>
          </w:p>
        </w:tc>
        <w:tc>
          <w:tcPr>
            <w:tcW w:w="1710" w:type="dxa"/>
            <w:tcBorders>
              <w:top w:val="single" w:sz="4" w:space="0" w:color="auto"/>
              <w:left w:val="nil"/>
              <w:bottom w:val="single" w:sz="4" w:space="0" w:color="auto"/>
              <w:right w:val="single" w:sz="4" w:space="0" w:color="auto"/>
            </w:tcBorders>
          </w:tcPr>
          <w:p w14:paraId="4A83788C" w14:textId="6A7E7D3E" w:rsidR="004B49F5" w:rsidRPr="004B49F5" w:rsidRDefault="004B49F5" w:rsidP="000F1B79">
            <w:pPr>
              <w:ind w:right="-897"/>
              <w:rPr>
                <w:rFonts w:ascii="GHEA Grapalat" w:hAnsi="GHEA Grapalat"/>
                <w:b/>
                <w:bCs/>
                <w:iCs/>
                <w:sz w:val="20"/>
                <w:szCs w:val="20"/>
              </w:rPr>
            </w:pPr>
            <w:r>
              <w:rPr>
                <w:rFonts w:ascii="GHEA Grapalat" w:hAnsi="GHEA Grapalat"/>
                <w:b/>
                <w:bCs/>
                <w:iCs/>
                <w:sz w:val="20"/>
                <w:szCs w:val="20"/>
              </w:rPr>
              <w:t>60 000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0B47FF5" w14:textId="2D686604" w:rsidR="004B49F5" w:rsidRDefault="001C22B2" w:rsidP="000F1B79">
            <w:pPr>
              <w:rPr>
                <w:rFonts w:ascii="GHEA Grapalat" w:hAnsi="GHEA Grapalat"/>
                <w:b/>
                <w:bCs/>
                <w:iCs/>
                <w:sz w:val="20"/>
                <w:szCs w:val="20"/>
                <w:lang w:val="hy-AM"/>
              </w:rPr>
            </w:pPr>
            <w:r>
              <w:rPr>
                <w:rFonts w:ascii="GHEA Grapalat" w:hAnsi="GHEA Grapalat"/>
                <w:b/>
                <w:bCs/>
                <w:iCs/>
                <w:sz w:val="20"/>
                <w:szCs w:val="20"/>
              </w:rPr>
              <w:t>Մ</w:t>
            </w:r>
            <w:r w:rsidRPr="001C22B2">
              <w:rPr>
                <w:rFonts w:ascii="GHEA Grapalat" w:hAnsi="GHEA Grapalat"/>
                <w:b/>
                <w:bCs/>
                <w:iCs/>
                <w:sz w:val="20"/>
                <w:szCs w:val="20"/>
                <w:lang w:val="hy-AM"/>
              </w:rPr>
              <w:t>աքրող նյութեր</w:t>
            </w:r>
          </w:p>
        </w:tc>
      </w:tr>
      <w:tr w:rsidR="004B49F5" w:rsidRPr="00415083" w14:paraId="4D78BB20" w14:textId="77777777" w:rsidTr="004E2825">
        <w:trPr>
          <w:trHeight w:val="76"/>
        </w:trPr>
        <w:tc>
          <w:tcPr>
            <w:tcW w:w="1075" w:type="dxa"/>
            <w:tcBorders>
              <w:top w:val="single" w:sz="4" w:space="0" w:color="auto"/>
              <w:bottom w:val="single" w:sz="4" w:space="0" w:color="auto"/>
            </w:tcBorders>
          </w:tcPr>
          <w:p w14:paraId="7CDB9FE6" w14:textId="2461E38C" w:rsidR="004B49F5" w:rsidRPr="004B49F5" w:rsidRDefault="004B49F5" w:rsidP="000F1B79">
            <w:pPr>
              <w:jc w:val="center"/>
              <w:rPr>
                <w:rFonts w:ascii="GHEA Grapalat" w:hAnsi="GHEA Grapalat"/>
                <w:b/>
                <w:bCs/>
                <w:iCs/>
                <w:sz w:val="20"/>
                <w:szCs w:val="20"/>
              </w:rPr>
            </w:pPr>
            <w:r>
              <w:rPr>
                <w:rFonts w:ascii="GHEA Grapalat" w:hAnsi="GHEA Grapalat"/>
                <w:b/>
                <w:bCs/>
                <w:iCs/>
                <w:sz w:val="20"/>
                <w:szCs w:val="20"/>
              </w:rPr>
              <w:t>14</w:t>
            </w:r>
          </w:p>
        </w:tc>
        <w:tc>
          <w:tcPr>
            <w:tcW w:w="1710" w:type="dxa"/>
            <w:tcBorders>
              <w:top w:val="single" w:sz="4" w:space="0" w:color="auto"/>
              <w:left w:val="nil"/>
              <w:bottom w:val="single" w:sz="4" w:space="0" w:color="auto"/>
              <w:right w:val="single" w:sz="4" w:space="0" w:color="auto"/>
            </w:tcBorders>
          </w:tcPr>
          <w:p w14:paraId="109233DE" w14:textId="1BBABE32" w:rsidR="004B49F5" w:rsidRPr="004B49F5" w:rsidRDefault="004B49F5" w:rsidP="000F1B79">
            <w:pPr>
              <w:ind w:right="-897"/>
              <w:rPr>
                <w:rFonts w:ascii="GHEA Grapalat" w:hAnsi="GHEA Grapalat"/>
                <w:b/>
                <w:bCs/>
                <w:iCs/>
                <w:sz w:val="20"/>
                <w:szCs w:val="20"/>
              </w:rPr>
            </w:pPr>
            <w:r>
              <w:rPr>
                <w:rFonts w:ascii="GHEA Grapalat" w:hAnsi="GHEA Grapalat"/>
                <w:b/>
                <w:bCs/>
                <w:iCs/>
                <w:sz w:val="20"/>
                <w:szCs w:val="20"/>
              </w:rPr>
              <w:t>32 500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3DC821F" w14:textId="3DE4A830" w:rsidR="004B49F5" w:rsidRDefault="00D74A80" w:rsidP="000F1B79">
            <w:pPr>
              <w:rPr>
                <w:rFonts w:ascii="GHEA Grapalat" w:hAnsi="GHEA Grapalat"/>
                <w:b/>
                <w:bCs/>
                <w:iCs/>
                <w:sz w:val="20"/>
                <w:szCs w:val="20"/>
                <w:lang w:val="hy-AM"/>
              </w:rPr>
            </w:pPr>
            <w:r>
              <w:rPr>
                <w:rFonts w:ascii="GHEA Grapalat" w:hAnsi="GHEA Grapalat"/>
                <w:b/>
                <w:bCs/>
                <w:iCs/>
                <w:sz w:val="20"/>
                <w:szCs w:val="20"/>
              </w:rPr>
              <w:t>Կ</w:t>
            </w:r>
            <w:r w:rsidRPr="00D74A80">
              <w:rPr>
                <w:rFonts w:ascii="GHEA Grapalat" w:hAnsi="GHEA Grapalat"/>
                <w:b/>
                <w:bCs/>
                <w:iCs/>
                <w:sz w:val="20"/>
                <w:szCs w:val="20"/>
                <w:lang w:val="hy-AM"/>
              </w:rPr>
              <w:t>պչուն ժապավեններ</w:t>
            </w:r>
          </w:p>
        </w:tc>
      </w:tr>
    </w:tbl>
    <w:p w14:paraId="48005CD2" w14:textId="5E31BFD3" w:rsidR="00FE18B3" w:rsidRPr="00415083" w:rsidRDefault="00FE18B3" w:rsidP="00D165E7">
      <w:pPr>
        <w:pStyle w:val="BodyTextIndent2"/>
        <w:spacing w:line="240" w:lineRule="auto"/>
        <w:ind w:firstLine="567"/>
        <w:rPr>
          <w:rFonts w:ascii="GHEA Grapalat" w:hAnsi="GHEA Grapalat"/>
          <w:color w:val="000000" w:themeColor="text1"/>
        </w:rPr>
      </w:pPr>
    </w:p>
    <w:p w14:paraId="3598F8A4"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0EE5D046"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7396751A"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1114D3B6"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09F97C9"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CE6B89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BE957DE"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15544" w:rsidRPr="00E166BE">
        <w:rPr>
          <w:rFonts w:ascii="GHEA Grapalat" w:hAnsi="GHEA Grapalat" w:cs="Sylfaen"/>
          <w:b/>
          <w:szCs w:val="24"/>
          <w:lang w:val="hy-AM"/>
        </w:rPr>
        <w:t>Մ.Բավեյանը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64CF4782" w:rsidR="00037DDE" w:rsidRDefault="00037DDE" w:rsidP="00EF3662">
      <w:pPr>
        <w:pStyle w:val="norm"/>
        <w:spacing w:line="240" w:lineRule="auto"/>
        <w:rPr>
          <w:rFonts w:ascii="GHEA Grapalat" w:hAnsi="GHEA Grapalat" w:cs="Sylfaen"/>
          <w:sz w:val="14"/>
          <w:szCs w:val="18"/>
          <w:lang w:val="hy-AM" w:eastAsia="en-US"/>
        </w:rPr>
      </w:pPr>
    </w:p>
    <w:p w14:paraId="7EF74274" w14:textId="6EBD627C" w:rsidR="00FC0CE3" w:rsidRDefault="00FC0CE3" w:rsidP="00EF3662">
      <w:pPr>
        <w:pStyle w:val="norm"/>
        <w:spacing w:line="240" w:lineRule="auto"/>
        <w:rPr>
          <w:rFonts w:ascii="GHEA Grapalat" w:hAnsi="GHEA Grapalat" w:cs="Sylfaen"/>
          <w:sz w:val="14"/>
          <w:szCs w:val="18"/>
          <w:lang w:val="hy-AM" w:eastAsia="en-US"/>
        </w:rPr>
      </w:pPr>
    </w:p>
    <w:p w14:paraId="7278231C" w14:textId="05E7D0F4" w:rsidR="00FC0CE3" w:rsidRDefault="00FC0CE3" w:rsidP="00EF3662">
      <w:pPr>
        <w:pStyle w:val="norm"/>
        <w:spacing w:line="240" w:lineRule="auto"/>
        <w:rPr>
          <w:rFonts w:ascii="GHEA Grapalat" w:hAnsi="GHEA Grapalat" w:cs="Sylfaen"/>
          <w:sz w:val="14"/>
          <w:szCs w:val="18"/>
          <w:lang w:val="hy-AM" w:eastAsia="en-US"/>
        </w:rPr>
      </w:pPr>
    </w:p>
    <w:p w14:paraId="2947C3C9" w14:textId="412EB0C3" w:rsidR="00FC0CE3" w:rsidRDefault="00FC0CE3" w:rsidP="00EF3662">
      <w:pPr>
        <w:pStyle w:val="norm"/>
        <w:spacing w:line="240" w:lineRule="auto"/>
        <w:rPr>
          <w:rFonts w:ascii="GHEA Grapalat" w:hAnsi="GHEA Grapalat" w:cs="Sylfaen"/>
          <w:sz w:val="14"/>
          <w:szCs w:val="18"/>
          <w:lang w:val="hy-AM" w:eastAsia="en-US"/>
        </w:rPr>
      </w:pPr>
    </w:p>
    <w:p w14:paraId="37401244" w14:textId="77777777" w:rsidR="00FC0CE3" w:rsidRPr="00CC5334" w:rsidRDefault="00FC0CE3"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A24A13B"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8A4139">
        <w:rPr>
          <w:rFonts w:ascii="GHEA Grapalat" w:hAnsi="GHEA Grapalat" w:cs="Sylfaen"/>
          <w:color w:val="FF0000"/>
          <w:sz w:val="20"/>
          <w:lang w:val="hy-AM"/>
        </w:rPr>
        <w:t xml:space="preserve">հաջորդող </w:t>
      </w:r>
      <w:r w:rsidR="008A4139" w:rsidRPr="00E166BE">
        <w:rPr>
          <w:rFonts w:ascii="GHEA Grapalat" w:hAnsi="GHEA Grapalat" w:cs="Sylfaen"/>
          <w:color w:val="FF0000"/>
          <w:sz w:val="20"/>
          <w:lang w:val="hy-AM"/>
        </w:rPr>
        <w:t>2</w:t>
      </w:r>
      <w:r w:rsidRPr="008A4139">
        <w:rPr>
          <w:rFonts w:ascii="GHEA Grapalat" w:hAnsi="GHEA Grapalat" w:cs="Sylfaen"/>
          <w:color w:val="FF0000"/>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CB1C76">
        <w:rPr>
          <w:rFonts w:ascii="GHEA Grapalat" w:hAnsi="GHEA Grapalat" w:cs="Arial"/>
          <w:sz w:val="20"/>
          <w:lang w:val="hy-AM"/>
        </w:rPr>
        <w:lastRenderedPageBreak/>
        <w:t xml:space="preserve">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53BB0">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DE75B7F" w:rsidR="00B2572B" w:rsidRPr="00A71D81" w:rsidRDefault="00B2572B" w:rsidP="00953BB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1645EE">
        <w:rPr>
          <w:rFonts w:ascii="GHEA Grapalat" w:hAnsi="GHEA Grapalat"/>
          <w:b/>
          <w:lang w:val="es-ES"/>
        </w:rPr>
        <w:t>26/18</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953BB0">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53BB0">
      <w:pPr>
        <w:jc w:val="center"/>
        <w:rPr>
          <w:rFonts w:ascii="GHEA Grapalat" w:hAnsi="GHEA Grapalat" w:cs="Sylfaen"/>
          <w:b/>
          <w:lang w:val="es-ES"/>
        </w:rPr>
      </w:pPr>
    </w:p>
    <w:p w14:paraId="5DB229B8" w14:textId="129610AD" w:rsidR="00B2572B" w:rsidRPr="00A71D81" w:rsidRDefault="00B2572B" w:rsidP="00953BB0">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953BB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53BB0">
      <w:pPr>
        <w:rPr>
          <w:lang w:val="es-ES" w:eastAsia="ru-RU"/>
        </w:rPr>
      </w:pPr>
    </w:p>
    <w:p w14:paraId="3E42681A" w14:textId="77777777" w:rsidR="00B2572B" w:rsidRPr="00A71D81" w:rsidRDefault="00B2572B" w:rsidP="00953BB0">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53BB0">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56EAE98" w:rsidR="00B2572B" w:rsidRPr="00A71D81" w:rsidRDefault="00B2572B" w:rsidP="00953BB0">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FC0CE3">
        <w:rPr>
          <w:rFonts w:ascii="GHEA Grapalat" w:hAnsi="GHEA Grapalat"/>
          <w:sz w:val="22"/>
          <w:szCs w:val="22"/>
          <w:lang w:val="hy-AM"/>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1645EE">
        <w:rPr>
          <w:rFonts w:ascii="GHEA Grapalat" w:hAnsi="GHEA Grapalat"/>
          <w:sz w:val="20"/>
          <w:szCs w:val="20"/>
          <w:lang w:val="es-ES"/>
        </w:rPr>
        <w:t>26/18</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953BB0">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29CD1D53" w14:textId="3A0E7FE3" w:rsidR="00B2572B" w:rsidRPr="00A71D81" w:rsidRDefault="00EE5FB6" w:rsidP="00953BB0">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953BB0">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953BB0">
      <w:pPr>
        <w:jc w:val="both"/>
        <w:rPr>
          <w:rFonts w:ascii="GHEA Grapalat" w:hAnsi="GHEA Grapalat"/>
          <w:sz w:val="12"/>
          <w:szCs w:val="12"/>
          <w:u w:val="single"/>
          <w:lang w:val="es-ES"/>
        </w:rPr>
      </w:pPr>
    </w:p>
    <w:p w14:paraId="2AAD688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953BB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53BB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53BB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53B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953BB0">
      <w:pPr>
        <w:jc w:val="both"/>
        <w:rPr>
          <w:rFonts w:ascii="GHEA Grapalat" w:hAnsi="GHEA Grapalat" w:cs="Arial"/>
          <w:vertAlign w:val="superscript"/>
          <w:lang w:val="es-ES"/>
        </w:rPr>
      </w:pPr>
    </w:p>
    <w:p w14:paraId="05985BF6" w14:textId="77777777" w:rsidR="00B2572B" w:rsidRPr="00A71D81" w:rsidRDefault="00B2572B" w:rsidP="00953BB0">
      <w:pPr>
        <w:jc w:val="both"/>
        <w:rPr>
          <w:rFonts w:ascii="GHEA Grapalat" w:hAnsi="GHEA Grapalat"/>
          <w:sz w:val="22"/>
          <w:szCs w:val="22"/>
          <w:lang w:val="es-ES"/>
        </w:rPr>
      </w:pPr>
    </w:p>
    <w:p w14:paraId="410CB0A1" w14:textId="77777777" w:rsidR="00B2572B" w:rsidRPr="00A71D81" w:rsidRDefault="00B2572B" w:rsidP="00953BB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53BB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953BB0">
      <w:pPr>
        <w:jc w:val="right"/>
        <w:rPr>
          <w:rFonts w:ascii="GHEA Grapalat" w:hAnsi="GHEA Grapalat"/>
          <w:sz w:val="10"/>
          <w:szCs w:val="10"/>
          <w:lang w:val="es-ES"/>
        </w:rPr>
      </w:pPr>
    </w:p>
    <w:p w14:paraId="3A1B483D" w14:textId="77777777" w:rsidR="00B2572B" w:rsidRPr="00A71D81" w:rsidRDefault="00B2572B" w:rsidP="00953BB0">
      <w:pPr>
        <w:jc w:val="right"/>
        <w:rPr>
          <w:rFonts w:ascii="GHEA Grapalat" w:hAnsi="GHEA Grapalat"/>
          <w:sz w:val="10"/>
          <w:szCs w:val="10"/>
          <w:lang w:val="es-ES"/>
        </w:rPr>
      </w:pPr>
    </w:p>
    <w:p w14:paraId="43AF28B2" w14:textId="77777777" w:rsidR="00B2572B" w:rsidRPr="00A71D81" w:rsidRDefault="00B2572B" w:rsidP="00953BB0">
      <w:pPr>
        <w:jc w:val="right"/>
        <w:rPr>
          <w:rFonts w:ascii="GHEA Grapalat" w:hAnsi="GHEA Grapalat"/>
          <w:sz w:val="10"/>
          <w:szCs w:val="10"/>
          <w:lang w:val="es-ES"/>
        </w:rPr>
      </w:pPr>
    </w:p>
    <w:p w14:paraId="31B91B04" w14:textId="77777777" w:rsidR="00B2572B" w:rsidRPr="00A71D81" w:rsidRDefault="00B2572B" w:rsidP="00953BB0">
      <w:pPr>
        <w:jc w:val="right"/>
        <w:rPr>
          <w:rFonts w:ascii="GHEA Grapalat" w:hAnsi="GHEA Grapalat"/>
          <w:sz w:val="10"/>
          <w:szCs w:val="10"/>
          <w:lang w:val="hy-AM"/>
        </w:rPr>
      </w:pPr>
    </w:p>
    <w:p w14:paraId="254E46F1"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53BB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53BB0">
      <w:pPr>
        <w:jc w:val="right"/>
        <w:rPr>
          <w:rFonts w:ascii="GHEA Grapalat" w:hAnsi="GHEA Grapalat"/>
          <w:sz w:val="10"/>
          <w:szCs w:val="10"/>
          <w:lang w:val="hy-AM"/>
        </w:rPr>
      </w:pPr>
    </w:p>
    <w:p w14:paraId="28CB8BA3" w14:textId="77777777" w:rsidR="003257F0" w:rsidRPr="00A71D81" w:rsidRDefault="003257F0" w:rsidP="00953BB0">
      <w:pPr>
        <w:ind w:firstLine="708"/>
        <w:jc w:val="both"/>
        <w:rPr>
          <w:rFonts w:ascii="GHEA Grapalat" w:hAnsi="GHEA Grapalat" w:cs="Arial"/>
          <w:sz w:val="20"/>
          <w:szCs w:val="20"/>
          <w:lang w:val="hy-AM"/>
        </w:rPr>
      </w:pPr>
    </w:p>
    <w:p w14:paraId="23B8C3CF"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53BB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53BB0">
      <w:pPr>
        <w:ind w:firstLine="709"/>
        <w:rPr>
          <w:rFonts w:ascii="GHEA Grapalat" w:hAnsi="GHEA Grapalat" w:cs="Arial"/>
          <w:sz w:val="20"/>
          <w:szCs w:val="20"/>
          <w:lang w:val="hy-AM"/>
        </w:rPr>
      </w:pPr>
    </w:p>
    <w:p w14:paraId="661CA3CA" w14:textId="77777777" w:rsidR="00A5473D" w:rsidRPr="00A71D81" w:rsidRDefault="00A5473D" w:rsidP="00953BB0">
      <w:pPr>
        <w:ind w:firstLine="709"/>
        <w:jc w:val="both"/>
        <w:rPr>
          <w:rFonts w:ascii="GHEA Grapalat" w:hAnsi="GHEA Grapalat" w:cs="Arial"/>
          <w:sz w:val="20"/>
          <w:szCs w:val="20"/>
          <w:lang w:val="hy-AM"/>
        </w:rPr>
      </w:pPr>
    </w:p>
    <w:p w14:paraId="73C47C0F" w14:textId="77777777" w:rsidR="006C3873" w:rsidRPr="00AE74A0" w:rsidRDefault="006C3873" w:rsidP="00953BB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53BB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BADDE5B" w:rsidR="00E56508" w:rsidRPr="00AE74A0" w:rsidRDefault="00E56508" w:rsidP="00953BB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1645EE">
        <w:rPr>
          <w:rFonts w:ascii="GHEA Grapalat" w:hAnsi="GHEA Grapalat" w:cs="Arial"/>
          <w:sz w:val="20"/>
          <w:szCs w:val="20"/>
          <w:lang w:val="es-ES"/>
        </w:rPr>
        <w:t>26/18</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53BB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953BB0">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65FA4D" w:rsidR="006C3873" w:rsidRPr="00A71D81" w:rsidRDefault="00887807" w:rsidP="00953BB0">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1645EE">
        <w:rPr>
          <w:rFonts w:ascii="GHEA Grapalat" w:hAnsi="GHEA Grapalat" w:cs="Sylfaen"/>
          <w:sz w:val="22"/>
          <w:szCs w:val="22"/>
          <w:lang w:val="hy-AM"/>
        </w:rPr>
        <w:t>26/18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53BB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53BB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53BB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53BB0">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53BB0">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53BB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53BB0">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953BB0">
      <w:pPr>
        <w:ind w:left="720"/>
        <w:jc w:val="both"/>
        <w:rPr>
          <w:rFonts w:ascii="GHEA Grapalat" w:hAnsi="GHEA Grapalat" w:cs="Arial"/>
          <w:sz w:val="20"/>
          <w:szCs w:val="20"/>
          <w:lang w:val="es-ES"/>
        </w:rPr>
      </w:pPr>
    </w:p>
    <w:p w14:paraId="5F157B7D" w14:textId="77777777" w:rsidR="005F1C06" w:rsidRPr="00A71D81" w:rsidRDefault="005F1C06" w:rsidP="00953BB0">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53BB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53BB0">
      <w:pPr>
        <w:jc w:val="both"/>
        <w:rPr>
          <w:rFonts w:ascii="GHEA Grapalat" w:hAnsi="GHEA Grapalat"/>
          <w:sz w:val="22"/>
          <w:szCs w:val="22"/>
          <w:lang w:val="hy-AM"/>
        </w:rPr>
      </w:pPr>
    </w:p>
    <w:p w14:paraId="5C4C0F43" w14:textId="73E055AC" w:rsidR="00BF1194" w:rsidRPr="00A71D81" w:rsidRDefault="00BF1194" w:rsidP="00953BB0">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953BB0">
      <w:pPr>
        <w:jc w:val="right"/>
        <w:rPr>
          <w:rFonts w:ascii="GHEA Grapalat" w:hAnsi="GHEA Grapalat"/>
          <w:sz w:val="10"/>
          <w:szCs w:val="10"/>
          <w:lang w:val="es-ES"/>
        </w:rPr>
      </w:pPr>
    </w:p>
    <w:p w14:paraId="277797DA" w14:textId="77777777" w:rsidR="00E97AB0" w:rsidRPr="00A71D81" w:rsidRDefault="00E97AB0" w:rsidP="00953BB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53B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53BB0">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53BB0">
      <w:pPr>
        <w:ind w:firstLine="708"/>
        <w:jc w:val="both"/>
        <w:rPr>
          <w:rFonts w:ascii="GHEA Grapalat" w:hAnsi="GHEA Grapalat"/>
          <w:sz w:val="20"/>
          <w:lang w:val="es-ES"/>
        </w:rPr>
      </w:pPr>
    </w:p>
    <w:p w14:paraId="7D076144" w14:textId="77777777" w:rsidR="00E97AB0" w:rsidRPr="00A71D81" w:rsidRDefault="00E97AB0" w:rsidP="00953BB0">
      <w:pPr>
        <w:ind w:firstLine="708"/>
        <w:jc w:val="both"/>
        <w:rPr>
          <w:rFonts w:ascii="GHEA Grapalat" w:hAnsi="GHEA Grapalat"/>
          <w:sz w:val="20"/>
          <w:lang w:val="es-ES"/>
        </w:rPr>
      </w:pPr>
    </w:p>
    <w:p w14:paraId="1F2B6404" w14:textId="77777777" w:rsidR="00B2572B" w:rsidRPr="00A71D81" w:rsidRDefault="00B2572B" w:rsidP="00953BB0">
      <w:pPr>
        <w:jc w:val="both"/>
        <w:rPr>
          <w:rFonts w:ascii="GHEA Grapalat" w:hAnsi="GHEA Grapalat"/>
          <w:sz w:val="20"/>
          <w:lang w:val="es-ES"/>
        </w:rPr>
      </w:pPr>
    </w:p>
    <w:p w14:paraId="5EA8C019" w14:textId="77777777" w:rsidR="00B2572B" w:rsidRPr="00A71D81" w:rsidRDefault="00B2572B" w:rsidP="00953BB0">
      <w:pPr>
        <w:jc w:val="both"/>
        <w:rPr>
          <w:rFonts w:ascii="GHEA Grapalat" w:hAnsi="GHEA Grapalat"/>
          <w:sz w:val="20"/>
          <w:lang w:val="es-ES"/>
        </w:rPr>
      </w:pPr>
    </w:p>
    <w:p w14:paraId="0ADE6656" w14:textId="77777777" w:rsidR="00B2572B" w:rsidRPr="00A71D81" w:rsidRDefault="00B2572B" w:rsidP="00953BB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53BB0">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29AD381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1645EE">
        <w:rPr>
          <w:rFonts w:ascii="GHEA Grapalat" w:hAnsi="GHEA Grapalat"/>
          <w:b/>
          <w:lang w:val="hy-AM"/>
        </w:rPr>
        <w:t>26/18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4D9347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1645EE">
        <w:rPr>
          <w:rFonts w:ascii="GHEA Grapalat" w:hAnsi="GHEA Grapalat" w:cs="Arial"/>
          <w:sz w:val="20"/>
          <w:szCs w:val="20"/>
          <w:lang w:val="es-ES"/>
        </w:rPr>
        <w:t>26/18</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3D8C7FD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1645EE">
        <w:rPr>
          <w:rFonts w:ascii="GHEA Grapalat" w:hAnsi="GHEA Grapalat"/>
          <w:b/>
          <w:lang w:val="hy-AM"/>
        </w:rPr>
        <w:t>26/18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C0CE3" w:rsidRDefault="00BF1194" w:rsidP="00F42DC8">
      <w:pPr>
        <w:jc w:val="center"/>
        <w:rPr>
          <w:rFonts w:ascii="GHEA Grapalat" w:eastAsia="GHEA Grapalat" w:hAnsi="GHEA Grapalat" w:cs="GHEA Grapalat"/>
          <w:b/>
          <w:sz w:val="18"/>
          <w:szCs w:val="18"/>
        </w:rPr>
      </w:pPr>
      <w:r w:rsidRPr="00FC0CE3">
        <w:rPr>
          <w:rFonts w:ascii="GHEA Grapalat" w:eastAsia="GHEA Grapalat" w:hAnsi="GHEA Grapalat" w:cs="GHEA Grapalat"/>
          <w:b/>
          <w:sz w:val="18"/>
          <w:szCs w:val="18"/>
        </w:rPr>
        <w:lastRenderedPageBreak/>
        <w:t>I. Հայտարարագրի լրացման կարգը</w:t>
      </w:r>
    </w:p>
    <w:p w14:paraId="27DB47EB"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2262CC5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0CE3" w:rsidRDefault="00BF1194" w:rsidP="00FF26D4">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C0CE3">
        <w:rPr>
          <w:rFonts w:ascii="GHEA Grapalat" w:eastAsia="GHEA Grapalat" w:hAnsi="GHEA Grapalat" w:cs="GHEA Grapalat"/>
          <w:sz w:val="18"/>
          <w:szCs w:val="18"/>
          <w:lang w:val="hy-AM"/>
        </w:rPr>
        <w:t xml:space="preserve">սույն ընթացակարգի </w:t>
      </w:r>
      <w:r w:rsidRPr="00FC0CE3">
        <w:rPr>
          <w:rFonts w:ascii="GHEA Grapalat" w:eastAsia="GHEA Grapalat" w:hAnsi="GHEA Grapalat" w:cs="GHEA Grapalat"/>
          <w:sz w:val="18"/>
          <w:szCs w:val="18"/>
        </w:rPr>
        <w:t>հայտում ներառվող փաստաթղթերը.</w:t>
      </w:r>
    </w:p>
    <w:p w14:paraId="0B754DAC" w14:textId="0380F08F" w:rsidR="00BF1194" w:rsidRPr="00FC0CE3" w:rsidRDefault="00BF1194" w:rsidP="00F42DC8">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w:t>
      </w:r>
      <w:r w:rsidRPr="00FC0CE3">
        <w:rPr>
          <w:rFonts w:ascii="GHEA Grapalat" w:eastAsia="GHEA Grapalat" w:hAnsi="GHEA Grapalat" w:cs="GHEA Grapalat"/>
          <w:color w:val="000000"/>
          <w:sz w:val="18"/>
          <w:szCs w:val="18"/>
        </w:rPr>
        <w:t xml:space="preserve"> 2-րդ բաժինը (Բաժնետոմսերի ցուցակման տվյալները)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կամ Կազմակերպություն</w:t>
      </w:r>
      <w:r w:rsidRPr="00FC0CE3">
        <w:rPr>
          <w:rFonts w:ascii="GHEA Grapalat" w:eastAsia="GHEA Grapalat" w:hAnsi="GHEA Grapalat" w:cs="GHEA Grapalat"/>
          <w:sz w:val="18"/>
          <w:szCs w:val="18"/>
        </w:rPr>
        <w:t xml:space="preserve">ն </w:t>
      </w:r>
      <w:r w:rsidRPr="00FC0CE3">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0CE3">
        <w:rPr>
          <w:rFonts w:ascii="GHEA Grapalat" w:eastAsia="GHEA Grapalat" w:hAnsi="GHEA Grapalat" w:cs="GHEA Grapalat"/>
          <w:sz w:val="18"/>
          <w:szCs w:val="18"/>
        </w:rPr>
        <w:t>այս</w:t>
      </w:r>
      <w:r w:rsidRPr="00FC0CE3">
        <w:rPr>
          <w:rFonts w:ascii="GHEA Grapalat" w:eastAsia="GHEA Grapalat" w:hAnsi="GHEA Grapalat" w:cs="GHEA Grapalat"/>
          <w:color w:val="000000"/>
          <w:sz w:val="18"/>
          <w:szCs w:val="18"/>
        </w:rPr>
        <w:t xml:space="preserve"> բաժինը լրացվում է Կազմակերպության կամ </w:t>
      </w:r>
      <w:r w:rsidRPr="00FC0CE3">
        <w:rPr>
          <w:rFonts w:ascii="GHEA Grapalat" w:eastAsia="GHEA Grapalat" w:hAnsi="GHEA Grapalat" w:cs="GHEA Grapalat"/>
          <w:sz w:val="18"/>
          <w:szCs w:val="18"/>
        </w:rPr>
        <w:t>Կազմակերպությունն</w:t>
      </w:r>
      <w:r w:rsidRPr="00FC0CE3">
        <w:rPr>
          <w:rFonts w:ascii="GHEA Grapalat" w:eastAsia="GHEA Grapalat" w:hAnsi="GHEA Grapalat" w:cs="GHEA Grapalat"/>
          <w:color w:val="000000"/>
          <w:sz w:val="18"/>
          <w:szCs w:val="18"/>
        </w:rPr>
        <w:t xml:space="preserve"> ամբողջությամբ վերահսկող այլ իրավաբանական անձի համար։ </w:t>
      </w:r>
      <w:r w:rsidRPr="00FC0CE3">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A9E12D5"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«Վերահսկողության մակարդակը» ենթաբաժինը լրացվում է, եթե հայտարարագրի 2</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C129AF"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4BBA40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lastRenderedPageBreak/>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FC0CE3">
        <w:rPr>
          <w:rFonts w:ascii="GHEA Grapalat" w:eastAsia="GHEA Grapalat" w:hAnsi="GHEA Grapalat" w:cs="GHEA Grapalat"/>
          <w:sz w:val="18"/>
          <w:szCs w:val="18"/>
        </w:rPr>
        <w:t>)»</w:t>
      </w:r>
      <w:proofErr w:type="gramEnd"/>
      <w:r w:rsidRPr="00FC0CE3">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46F056C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0CE3">
        <w:rPr>
          <w:rFonts w:ascii="GHEA Grapalat" w:eastAsia="GHEA Grapalat" w:hAnsi="GHEA Grapalat" w:cs="GHEA Grapalat"/>
          <w:sz w:val="18"/>
          <w:szCs w:val="18"/>
        </w:rPr>
        <w:t>)։</w:t>
      </w:r>
      <w:proofErr w:type="gramEnd"/>
      <w:r w:rsidRPr="00FC0CE3">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գ</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FC0CE3">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FC0CE3">
        <w:rPr>
          <w:rFonts w:ascii="GHEA Grapalat" w:eastAsia="GHEA Grapalat" w:hAnsi="GHEA Grapalat" w:cs="GHEA Grapalat"/>
          <w:sz w:val="18"/>
          <w:szCs w:val="18"/>
        </w:rPr>
        <w:t>)»</w:t>
      </w:r>
      <w:proofErr w:type="gramEnd"/>
      <w:r w:rsidRPr="00FC0CE3">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08E5D17E"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FC0CE3">
        <w:rPr>
          <w:rFonts w:ascii="GHEA Grapalat" w:eastAsia="GHEA Grapalat" w:hAnsi="GHEA Grapalat" w:cs="GHEA Grapalat"/>
          <w:sz w:val="18"/>
          <w:szCs w:val="18"/>
        </w:rPr>
        <w:t>բ</w:t>
      </w:r>
      <w:proofErr w:type="gramEnd"/>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FC0CE3">
        <w:rPr>
          <w:rFonts w:ascii="GHEA Grapalat" w:eastAsia="GHEA Grapalat" w:hAnsi="GHEA Grapalat" w:cs="GHEA Grapalat"/>
          <w:sz w:val="18"/>
          <w:szCs w:val="18"/>
        </w:rPr>
        <w:t>գ</w:t>
      </w:r>
      <w:proofErr w:type="gramEnd"/>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դ</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դ</w:t>
      </w:r>
      <w:r w:rsidRPr="00FC0CE3">
        <w:rPr>
          <w:rFonts w:ascii="GHEA Grapalat" w:eastAsia="GHEA Grapalat" w:hAnsi="GHEA Grapalat" w:cs="GHEA Grapalat"/>
          <w:sz w:val="18"/>
          <w:szCs w:val="18"/>
        </w:rPr>
        <w:t>»</w:t>
      </w:r>
      <w:r w:rsidRPr="00FC0CE3">
        <w:rPr>
          <w:rFonts w:ascii="GHEA Grapalat" w:eastAsia="GHEA Grapalat" w:hAnsi="GHEA Grapalat" w:cs="GHEA Grapalat"/>
          <w:b/>
          <w:sz w:val="18"/>
          <w:szCs w:val="18"/>
        </w:rPr>
        <w:t xml:space="preserve"> </w:t>
      </w:r>
      <w:r w:rsidRPr="00FC0CE3">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ե</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ե</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FC0CE3">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0CE3">
        <w:rPr>
          <w:rFonts w:ascii="GHEA Grapalat" w:eastAsia="GHEA Grapalat" w:hAnsi="GHEA Grapalat" w:cs="GHEA Grapalat"/>
          <w:color w:val="000000"/>
          <w:sz w:val="18"/>
          <w:szCs w:val="18"/>
        </w:rPr>
        <w:t xml:space="preserve">ենթակա է լրացման յուրաքանչյուր </w:t>
      </w:r>
      <w:r w:rsidRPr="00FC0CE3">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A1390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FC0CE3">
        <w:rPr>
          <w:rFonts w:ascii="GHEA Grapalat" w:eastAsia="GHEA Grapalat" w:hAnsi="GHEA Grapalat" w:cs="GHEA Grapalat"/>
          <w:sz w:val="18"/>
          <w:szCs w:val="18"/>
        </w:rPr>
        <w:t>շահառու(</w:t>
      </w:r>
      <w:proofErr w:type="gramEnd"/>
      <w:r w:rsidRPr="00FC0CE3">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0CE3" w:rsidRDefault="00BF1194" w:rsidP="00FF26D4">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60AE91A7" w:rsidR="00C11EE7" w:rsidRDefault="00C11EE7" w:rsidP="00FF26D4">
      <w:pPr>
        <w:pStyle w:val="BodyTextIndent3"/>
        <w:spacing w:line="240" w:lineRule="auto"/>
        <w:ind w:firstLine="0"/>
        <w:jc w:val="right"/>
        <w:rPr>
          <w:rFonts w:ascii="GHEA Grapalat" w:hAnsi="GHEA Grapalat" w:cs="Sylfaen"/>
          <w:b/>
          <w:lang w:val="hy-AM"/>
        </w:rPr>
      </w:pPr>
    </w:p>
    <w:p w14:paraId="24169EF5" w14:textId="77777777" w:rsidR="00FC0CE3" w:rsidRDefault="00FC0CE3"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2C5BF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1645EE">
        <w:rPr>
          <w:rFonts w:ascii="GHEA Grapalat" w:hAnsi="GHEA Grapalat"/>
          <w:b/>
          <w:lang w:val="hy-AM"/>
        </w:rPr>
        <w:t>26/18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0AFE7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1645EE">
        <w:rPr>
          <w:rFonts w:ascii="GHEA Grapalat" w:hAnsi="GHEA Grapalat" w:cs="Arial"/>
          <w:sz w:val="20"/>
          <w:szCs w:val="20"/>
          <w:lang w:val="es-ES"/>
        </w:rPr>
        <w:t>26/18</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645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645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1645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1645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CAC95F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1645EE">
        <w:rPr>
          <w:rFonts w:ascii="GHEA Grapalat" w:hAnsi="GHEA Grapalat"/>
          <w:b/>
          <w:lang w:val="hy-AM"/>
        </w:rPr>
        <w:t>26/18</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049710BD"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1645EE">
        <w:rPr>
          <w:rFonts w:ascii="GHEA Grapalat" w:hAnsi="GHEA Grapalat" w:cs="GHEA Grapalat"/>
          <w:b/>
          <w:sz w:val="20"/>
          <w:szCs w:val="20"/>
          <w:lang w:val="pt-BR"/>
        </w:rPr>
        <w:t>26/18</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1645EE"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1645EE"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1645EE"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1645EE"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1645EE"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F1B277A"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1645EE">
        <w:rPr>
          <w:rFonts w:ascii="GHEA Grapalat" w:hAnsi="GHEA Grapalat" w:cs="Sylfaen"/>
          <w:b/>
          <w:lang w:val="hy-AM"/>
        </w:rPr>
        <w:t>26/18</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248DFAF3" w:rsidR="00EE5FB6" w:rsidRPr="00C11EE7" w:rsidRDefault="00FC0CE3" w:rsidP="00EE5FB6">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w:t>
      </w:r>
      <w:r w:rsidR="00C11EE7"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1645EE">
        <w:rPr>
          <w:rFonts w:ascii="GHEA Grapalat" w:hAnsi="GHEA Grapalat" w:cs="GHEA Grapalat"/>
          <w:b/>
          <w:i w:val="0"/>
          <w:lang w:val="pt-BR"/>
        </w:rPr>
        <w:t>26/18</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1645EE"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1645EE"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1645EE"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1645EE"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1645EE"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48E5E90F" w14:textId="77777777" w:rsidR="00FC0CE3" w:rsidRDefault="00FC0CE3" w:rsidP="00F540B8">
      <w:pPr>
        <w:pStyle w:val="BodyTextIndent3"/>
        <w:spacing w:line="240" w:lineRule="auto"/>
        <w:jc w:val="right"/>
        <w:rPr>
          <w:rFonts w:ascii="GHEA Grapalat" w:hAnsi="GHEA Grapalat"/>
          <w:b/>
          <w:bCs/>
          <w:iCs/>
          <w:lang w:val="af-ZA"/>
        </w:rPr>
      </w:pPr>
    </w:p>
    <w:p w14:paraId="23B66D39" w14:textId="53E9F34C"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1645EE">
        <w:rPr>
          <w:rFonts w:ascii="GHEA Grapalat" w:hAnsi="GHEA Grapalat"/>
          <w:b/>
          <w:bCs/>
          <w:iCs/>
          <w:lang w:val="af-ZA"/>
        </w:rPr>
        <w:t>26/18</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proofErr w:type="gramStart"/>
      <w:r w:rsidRPr="008A4139">
        <w:rPr>
          <w:rFonts w:ascii="GHEA Grapalat" w:hAnsi="GHEA Grapalat" w:cs="Sylfaen"/>
          <w:lang w:val="es-ES"/>
        </w:rPr>
        <w:t>գնանշման</w:t>
      </w:r>
      <w:proofErr w:type="gramEnd"/>
      <w:r w:rsidRPr="008A4139">
        <w:rPr>
          <w:rFonts w:ascii="GHEA Grapalat" w:hAnsi="GHEA Grapalat" w:cs="Sylfaen"/>
          <w:lang w:val="es-ES"/>
        </w:rPr>
        <w:t xml:space="preserve">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265D5F2E"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76F0E057"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1645EE">
        <w:rPr>
          <w:rFonts w:ascii="GHEA Grapalat" w:hAnsi="GHEA Grapalat"/>
          <w:b/>
          <w:bCs/>
          <w:iCs/>
          <w:lang w:val="af-ZA"/>
        </w:rPr>
        <w:t>26/18</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8DFFEA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00953BB0"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53BB0" w:rsidRPr="00A71D81">
        <w:rPr>
          <w:rFonts w:ascii="GHEA Grapalat" w:hAnsi="GHEA Grapalat" w:cs="Sylfaen"/>
          <w:sz w:val="20"/>
          <w:u w:val="single"/>
          <w:lang w:val="pt-BR"/>
        </w:rPr>
        <w:t xml:space="preserve">            </w:t>
      </w:r>
      <w:r w:rsidR="00953BB0" w:rsidRPr="00A71D81">
        <w:rPr>
          <w:rFonts w:ascii="GHEA Grapalat" w:hAnsi="GHEA Grapalat" w:cs="Sylfaen"/>
          <w:sz w:val="20"/>
          <w:lang w:val="pt-BR"/>
        </w:rPr>
        <w:t xml:space="preserve"> օրացուցային օրը:  Եթե </w:t>
      </w:r>
      <w:r w:rsidR="00953BB0"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953BB0">
        <w:rPr>
          <w:rStyle w:val="FootnoteReference"/>
          <w:rFonts w:ascii="GHEA Grapalat" w:hAnsi="GHEA Grapalat" w:cs="Sylfaen"/>
          <w:sz w:val="20"/>
          <w:lang w:val="pt-BR"/>
        </w:rPr>
        <w:footnoteReference w:id="1"/>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6B2A0AB9"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1645EE">
        <w:rPr>
          <w:rFonts w:ascii="GHEA Grapalat" w:hAnsi="GHEA Grapalat"/>
          <w:sz w:val="18"/>
          <w:lang w:val="hy-AM"/>
        </w:rPr>
        <w:t>26/18</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2520"/>
        <w:gridCol w:w="3869"/>
        <w:gridCol w:w="900"/>
        <w:gridCol w:w="810"/>
        <w:gridCol w:w="1081"/>
        <w:gridCol w:w="1081"/>
        <w:gridCol w:w="810"/>
        <w:gridCol w:w="900"/>
        <w:gridCol w:w="1539"/>
      </w:tblGrid>
      <w:tr w:rsidR="00F540B8" w:rsidRPr="00E4704B" w14:paraId="76100183" w14:textId="77777777" w:rsidTr="00D74A80">
        <w:tc>
          <w:tcPr>
            <w:tcW w:w="5000" w:type="pct"/>
            <w:gridSpan w:val="11"/>
          </w:tcPr>
          <w:p w14:paraId="6DBFE70E" w14:textId="77777777" w:rsidR="00F540B8" w:rsidRPr="00E4704B" w:rsidRDefault="00F540B8" w:rsidP="00D74A80">
            <w:pPr>
              <w:jc w:val="center"/>
              <w:rPr>
                <w:rFonts w:ascii="GHEA Mariam" w:hAnsi="GHEA Mariam"/>
                <w:sz w:val="18"/>
                <w:szCs w:val="18"/>
              </w:rPr>
            </w:pPr>
            <w:r w:rsidRPr="00E4704B">
              <w:rPr>
                <w:rFonts w:ascii="GHEA Mariam" w:hAnsi="GHEA Mariam"/>
                <w:sz w:val="18"/>
                <w:szCs w:val="18"/>
              </w:rPr>
              <w:t>Ապրանքի</w:t>
            </w:r>
          </w:p>
        </w:tc>
      </w:tr>
      <w:tr w:rsidR="00E3104D" w:rsidRPr="00E4704B" w14:paraId="24DFECB6" w14:textId="77777777" w:rsidTr="00D74A80">
        <w:trPr>
          <w:trHeight w:val="738"/>
        </w:trPr>
        <w:tc>
          <w:tcPr>
            <w:tcW w:w="284" w:type="pct"/>
            <w:vMerge w:val="restart"/>
            <w:tcBorders>
              <w:bottom w:val="single" w:sz="4" w:space="0" w:color="auto"/>
            </w:tcBorders>
            <w:vAlign w:val="center"/>
          </w:tcPr>
          <w:p w14:paraId="5F17017D" w14:textId="77777777" w:rsidR="00F540B8" w:rsidRPr="009B4FCF" w:rsidRDefault="00F540B8" w:rsidP="00D74A80">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D74A80">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809" w:type="pct"/>
            <w:vMerge w:val="restart"/>
            <w:vAlign w:val="center"/>
          </w:tcPr>
          <w:p w14:paraId="0B5D3D33" w14:textId="77777777" w:rsidR="00F540B8" w:rsidRPr="00E4704B" w:rsidRDefault="00F540B8" w:rsidP="00D74A80">
            <w:pPr>
              <w:jc w:val="center"/>
              <w:rPr>
                <w:rFonts w:ascii="GHEA Grapalat" w:hAnsi="GHEA Grapalat" w:cs="Arial"/>
                <w:sz w:val="16"/>
                <w:szCs w:val="16"/>
              </w:rPr>
            </w:pPr>
            <w:r w:rsidRPr="00A71D81">
              <w:rPr>
                <w:rFonts w:ascii="GHEA Grapalat" w:hAnsi="GHEA Grapalat"/>
                <w:sz w:val="18"/>
              </w:rPr>
              <w:t>անվանումը</w:t>
            </w:r>
          </w:p>
        </w:tc>
        <w:tc>
          <w:tcPr>
            <w:tcW w:w="1242" w:type="pct"/>
            <w:tcBorders>
              <w:bottom w:val="single" w:sz="4" w:space="0" w:color="auto"/>
            </w:tcBorders>
            <w:vAlign w:val="center"/>
          </w:tcPr>
          <w:p w14:paraId="13017EC2" w14:textId="77777777" w:rsidR="00F540B8" w:rsidRPr="00C74224" w:rsidRDefault="00F540B8" w:rsidP="00D74A80">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89" w:type="pct"/>
            <w:tcBorders>
              <w:bottom w:val="single" w:sz="4" w:space="0" w:color="auto"/>
            </w:tcBorders>
            <w:vAlign w:val="center"/>
          </w:tcPr>
          <w:p w14:paraId="3B6898EA" w14:textId="77777777"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չափման միավորը</w:t>
            </w:r>
          </w:p>
        </w:tc>
        <w:tc>
          <w:tcPr>
            <w:tcW w:w="260" w:type="pct"/>
            <w:vAlign w:val="center"/>
          </w:tcPr>
          <w:p w14:paraId="23ADB1A1" w14:textId="77777777" w:rsidR="00E77838" w:rsidRDefault="00F540B8" w:rsidP="00D74A80">
            <w:pPr>
              <w:jc w:val="center"/>
              <w:rPr>
                <w:rFonts w:ascii="GHEA Grapalat" w:hAnsi="GHEA Grapalat"/>
                <w:sz w:val="16"/>
                <w:szCs w:val="22"/>
              </w:rPr>
            </w:pPr>
            <w:r w:rsidRPr="009B4FCF">
              <w:rPr>
                <w:rFonts w:ascii="GHEA Grapalat" w:hAnsi="GHEA Grapalat"/>
                <w:sz w:val="16"/>
                <w:szCs w:val="22"/>
              </w:rPr>
              <w:t>միավոր գինը</w:t>
            </w:r>
          </w:p>
          <w:p w14:paraId="36BF2AF1" w14:textId="2DB213C8"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/ՀՀ դրամ</w:t>
            </w:r>
          </w:p>
        </w:tc>
        <w:tc>
          <w:tcPr>
            <w:tcW w:w="347" w:type="pct"/>
            <w:vAlign w:val="center"/>
          </w:tcPr>
          <w:p w14:paraId="5EDF2289" w14:textId="77777777"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47" w:type="pct"/>
            <w:vAlign w:val="center"/>
          </w:tcPr>
          <w:p w14:paraId="313CCA72" w14:textId="77777777"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043" w:type="pct"/>
            <w:gridSpan w:val="3"/>
            <w:vAlign w:val="center"/>
          </w:tcPr>
          <w:p w14:paraId="042F47BE" w14:textId="77777777" w:rsidR="00F540B8" w:rsidRPr="00A71D81" w:rsidRDefault="00F540B8" w:rsidP="00D74A80">
            <w:pPr>
              <w:jc w:val="center"/>
              <w:rPr>
                <w:rFonts w:ascii="GHEA Grapalat" w:hAnsi="GHEA Grapalat"/>
                <w:sz w:val="18"/>
              </w:rPr>
            </w:pPr>
            <w:r w:rsidRPr="00A71D81">
              <w:rPr>
                <w:rFonts w:ascii="GHEA Grapalat" w:hAnsi="GHEA Grapalat"/>
                <w:sz w:val="18"/>
              </w:rPr>
              <w:t>մատակարարման</w:t>
            </w:r>
          </w:p>
        </w:tc>
      </w:tr>
      <w:tr w:rsidR="00E3104D" w:rsidRPr="00E4704B" w14:paraId="3448E0BF" w14:textId="77777777" w:rsidTr="00D74A80">
        <w:trPr>
          <w:trHeight w:val="40"/>
        </w:trPr>
        <w:tc>
          <w:tcPr>
            <w:tcW w:w="284" w:type="pct"/>
            <w:vMerge/>
            <w:vAlign w:val="center"/>
          </w:tcPr>
          <w:p w14:paraId="3D88CDCC" w14:textId="77777777" w:rsidR="00F540B8" w:rsidRPr="00E4704B" w:rsidRDefault="00F540B8" w:rsidP="00D74A80">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D74A80">
            <w:pPr>
              <w:jc w:val="center"/>
              <w:rPr>
                <w:rFonts w:ascii="GHEA Grapalat" w:hAnsi="GHEA Grapalat" w:cs="Arial"/>
                <w:sz w:val="16"/>
                <w:szCs w:val="16"/>
              </w:rPr>
            </w:pPr>
          </w:p>
        </w:tc>
        <w:tc>
          <w:tcPr>
            <w:tcW w:w="809" w:type="pct"/>
            <w:vMerge/>
            <w:vAlign w:val="center"/>
          </w:tcPr>
          <w:p w14:paraId="2B7BF3E7" w14:textId="77777777" w:rsidR="00F540B8" w:rsidRPr="00E4704B" w:rsidRDefault="00F540B8" w:rsidP="00D74A80">
            <w:pPr>
              <w:jc w:val="center"/>
              <w:rPr>
                <w:rFonts w:ascii="GHEA Grapalat" w:hAnsi="GHEA Grapalat" w:cs="Arial"/>
                <w:sz w:val="16"/>
                <w:szCs w:val="16"/>
              </w:rPr>
            </w:pPr>
          </w:p>
        </w:tc>
        <w:tc>
          <w:tcPr>
            <w:tcW w:w="1242" w:type="pct"/>
            <w:vAlign w:val="center"/>
          </w:tcPr>
          <w:p w14:paraId="4D48B910" w14:textId="77777777" w:rsidR="00F540B8" w:rsidRPr="0031707B" w:rsidRDefault="00F540B8" w:rsidP="00D74A80">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89" w:type="pct"/>
            <w:vAlign w:val="center"/>
          </w:tcPr>
          <w:p w14:paraId="79F073F9" w14:textId="77777777" w:rsidR="00F540B8" w:rsidRPr="00E4704B" w:rsidRDefault="00F540B8" w:rsidP="00D74A80">
            <w:pPr>
              <w:jc w:val="center"/>
              <w:rPr>
                <w:rFonts w:ascii="GHEA Grapalat" w:hAnsi="GHEA Grapalat" w:cs="Arial"/>
                <w:sz w:val="16"/>
                <w:szCs w:val="16"/>
              </w:rPr>
            </w:pPr>
          </w:p>
        </w:tc>
        <w:tc>
          <w:tcPr>
            <w:tcW w:w="260" w:type="pct"/>
            <w:vAlign w:val="center"/>
          </w:tcPr>
          <w:p w14:paraId="189E1D82" w14:textId="77777777" w:rsidR="00F540B8" w:rsidRPr="00E4704B" w:rsidRDefault="00F540B8" w:rsidP="00D74A80">
            <w:pPr>
              <w:jc w:val="center"/>
              <w:rPr>
                <w:rFonts w:ascii="GHEA Grapalat" w:hAnsi="GHEA Grapalat" w:cs="Arial"/>
                <w:sz w:val="16"/>
                <w:szCs w:val="16"/>
              </w:rPr>
            </w:pPr>
          </w:p>
        </w:tc>
        <w:tc>
          <w:tcPr>
            <w:tcW w:w="347" w:type="pct"/>
            <w:vAlign w:val="center"/>
          </w:tcPr>
          <w:p w14:paraId="04DEB60F" w14:textId="77777777" w:rsidR="00F540B8" w:rsidRPr="00E4704B" w:rsidRDefault="00F540B8" w:rsidP="00D74A80">
            <w:pPr>
              <w:jc w:val="center"/>
              <w:rPr>
                <w:rFonts w:ascii="GHEA Grapalat" w:hAnsi="GHEA Grapalat" w:cs="Arial"/>
                <w:sz w:val="16"/>
                <w:szCs w:val="16"/>
              </w:rPr>
            </w:pPr>
          </w:p>
        </w:tc>
        <w:tc>
          <w:tcPr>
            <w:tcW w:w="347" w:type="pct"/>
            <w:vAlign w:val="center"/>
          </w:tcPr>
          <w:p w14:paraId="6EFB08E8" w14:textId="77777777" w:rsidR="00F540B8" w:rsidRPr="00E4704B" w:rsidRDefault="00F540B8" w:rsidP="00D74A80">
            <w:pPr>
              <w:jc w:val="center"/>
              <w:rPr>
                <w:rFonts w:ascii="GHEA Grapalat" w:hAnsi="GHEA Grapalat" w:cs="Arial"/>
                <w:sz w:val="16"/>
                <w:szCs w:val="16"/>
              </w:rPr>
            </w:pPr>
          </w:p>
        </w:tc>
        <w:tc>
          <w:tcPr>
            <w:tcW w:w="260" w:type="pct"/>
            <w:vAlign w:val="center"/>
          </w:tcPr>
          <w:p w14:paraId="2F91939C" w14:textId="77777777" w:rsidR="00F540B8" w:rsidRPr="00B71338" w:rsidRDefault="00F540B8" w:rsidP="00D74A80">
            <w:pPr>
              <w:jc w:val="center"/>
              <w:rPr>
                <w:rFonts w:ascii="GHEA Grapalat" w:hAnsi="GHEA Grapalat" w:cs="Arial"/>
                <w:sz w:val="14"/>
                <w:szCs w:val="20"/>
              </w:rPr>
            </w:pPr>
            <w:r w:rsidRPr="00B71338">
              <w:rPr>
                <w:rFonts w:ascii="GHEA Grapalat" w:hAnsi="GHEA Grapalat"/>
                <w:sz w:val="14"/>
                <w:szCs w:val="20"/>
              </w:rPr>
              <w:t>հասցեն</w:t>
            </w:r>
          </w:p>
        </w:tc>
        <w:tc>
          <w:tcPr>
            <w:tcW w:w="289" w:type="pct"/>
            <w:vAlign w:val="center"/>
          </w:tcPr>
          <w:p w14:paraId="7ED88DBA" w14:textId="77777777" w:rsidR="00F540B8" w:rsidRPr="009B4FCF" w:rsidRDefault="00F540B8" w:rsidP="00D74A80">
            <w:pPr>
              <w:jc w:val="center"/>
              <w:rPr>
                <w:rFonts w:ascii="GHEA Grapalat" w:hAnsi="GHEA Grapalat"/>
                <w:sz w:val="16"/>
                <w:szCs w:val="22"/>
              </w:rPr>
            </w:pPr>
            <w:r w:rsidRPr="009B4FCF">
              <w:rPr>
                <w:rFonts w:ascii="GHEA Grapalat" w:hAnsi="GHEA Grapalat"/>
                <w:sz w:val="16"/>
                <w:szCs w:val="22"/>
              </w:rPr>
              <w:t>ենթակա քանակը</w:t>
            </w:r>
          </w:p>
        </w:tc>
        <w:tc>
          <w:tcPr>
            <w:tcW w:w="494" w:type="pct"/>
            <w:vAlign w:val="center"/>
          </w:tcPr>
          <w:p w14:paraId="54C21267" w14:textId="77777777" w:rsidR="00F540B8" w:rsidRPr="009B4FCF" w:rsidRDefault="00F540B8" w:rsidP="00D74A80">
            <w:pPr>
              <w:jc w:val="center"/>
              <w:rPr>
                <w:rFonts w:ascii="GHEA Grapalat" w:hAnsi="GHEA Grapalat"/>
                <w:sz w:val="16"/>
                <w:szCs w:val="22"/>
              </w:rPr>
            </w:pPr>
            <w:r w:rsidRPr="009B4FCF">
              <w:rPr>
                <w:rFonts w:ascii="GHEA Grapalat" w:hAnsi="GHEA Grapalat"/>
                <w:sz w:val="16"/>
                <w:szCs w:val="22"/>
              </w:rPr>
              <w:t>Ժամկետը</w:t>
            </w:r>
          </w:p>
        </w:tc>
      </w:tr>
      <w:tr w:rsidR="00D74A80" w:rsidRPr="001C056A" w14:paraId="09D5869B" w14:textId="77777777" w:rsidTr="00D74A80">
        <w:trPr>
          <w:trHeight w:val="562"/>
        </w:trPr>
        <w:tc>
          <w:tcPr>
            <w:tcW w:w="284" w:type="pct"/>
            <w:vAlign w:val="center"/>
          </w:tcPr>
          <w:p w14:paraId="6AE2C55E" w14:textId="02552216" w:rsidR="00D74A80" w:rsidRPr="001C056A" w:rsidRDefault="00D74A80" w:rsidP="00D74A80">
            <w:pPr>
              <w:shd w:val="clear" w:color="auto" w:fill="FFFFFF"/>
              <w:jc w:val="center"/>
              <w:rPr>
                <w:rFonts w:ascii="GHEA Grapalat" w:hAnsi="GHEA Grapalat" w:cs="Calibri"/>
                <w:color w:val="000000" w:themeColor="text1"/>
                <w:sz w:val="20"/>
                <w:szCs w:val="20"/>
              </w:rPr>
            </w:pPr>
            <w:r w:rsidRPr="001C056A">
              <w:rPr>
                <w:rFonts w:ascii="GHEA Grapalat" w:hAnsi="GHEA Grapalat"/>
                <w:color w:val="000000" w:themeColor="text1"/>
                <w:sz w:val="20"/>
                <w:lang w:val="hy-AM"/>
              </w:rPr>
              <w:t>1</w:t>
            </w:r>
          </w:p>
        </w:tc>
        <w:tc>
          <w:tcPr>
            <w:tcW w:w="379" w:type="pct"/>
            <w:tcBorders>
              <w:top w:val="single" w:sz="4" w:space="0" w:color="auto"/>
              <w:left w:val="single" w:sz="4" w:space="0" w:color="auto"/>
              <w:bottom w:val="single" w:sz="4" w:space="0" w:color="auto"/>
              <w:right w:val="single" w:sz="4" w:space="0" w:color="auto"/>
            </w:tcBorders>
            <w:vAlign w:val="center"/>
          </w:tcPr>
          <w:p w14:paraId="18BA9A04" w14:textId="335BAB29" w:rsidR="00D74A80" w:rsidRPr="001C3E05" w:rsidRDefault="00D74A80" w:rsidP="00D74A80">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31521560</w:t>
            </w:r>
          </w:p>
        </w:tc>
        <w:tc>
          <w:tcPr>
            <w:tcW w:w="809" w:type="pct"/>
            <w:tcBorders>
              <w:top w:val="single" w:sz="4" w:space="0" w:color="auto"/>
              <w:left w:val="single" w:sz="4" w:space="0" w:color="auto"/>
              <w:bottom w:val="single" w:sz="4" w:space="0" w:color="auto"/>
              <w:right w:val="single" w:sz="4" w:space="0" w:color="auto"/>
            </w:tcBorders>
            <w:vAlign w:val="center"/>
          </w:tcPr>
          <w:p w14:paraId="0D205F90" w14:textId="77777777"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lang w:val="hy-AM"/>
              </w:rPr>
              <w:t xml:space="preserve">Արտաքին </w:t>
            </w:r>
          </w:p>
          <w:p w14:paraId="49B35076" w14:textId="0E0FBF08" w:rsidR="00D74A80" w:rsidRPr="005C2103" w:rsidRDefault="00D74A80" w:rsidP="00D74A80">
            <w:pPr>
              <w:ind w:right="-897"/>
              <w:rPr>
                <w:rFonts w:ascii="GHEA Grapalat" w:hAnsi="GHEA Grapalat" w:cs="Arial"/>
                <w:sz w:val="18"/>
                <w:szCs w:val="18"/>
                <w:lang w:val="ru-RU"/>
              </w:rPr>
            </w:pPr>
            <w:r>
              <w:rPr>
                <w:rFonts w:ascii="GHEA Grapalat" w:hAnsi="GHEA Grapalat"/>
                <w:b/>
                <w:bCs/>
                <w:iCs/>
                <w:sz w:val="20"/>
                <w:szCs w:val="20"/>
                <w:lang w:val="hy-AM"/>
              </w:rPr>
              <w:t xml:space="preserve"> լուսավորման  լամպեր</w:t>
            </w:r>
          </w:p>
        </w:tc>
        <w:tc>
          <w:tcPr>
            <w:tcW w:w="1242" w:type="pct"/>
            <w:tcBorders>
              <w:top w:val="single" w:sz="4" w:space="0" w:color="auto"/>
              <w:left w:val="single" w:sz="4" w:space="0" w:color="auto"/>
              <w:bottom w:val="single" w:sz="4" w:space="0" w:color="auto"/>
              <w:right w:val="single" w:sz="4" w:space="0" w:color="auto"/>
            </w:tcBorders>
            <w:vAlign w:val="center"/>
          </w:tcPr>
          <w:p w14:paraId="67175850" w14:textId="77777777" w:rsidR="00D74A80" w:rsidRDefault="00D74A80" w:rsidP="00D74A80">
            <w:pPr>
              <w:rPr>
                <w:rFonts w:ascii="Calibri" w:hAnsi="Calibri" w:cs="Calibri"/>
                <w:sz w:val="18"/>
                <w:szCs w:val="18"/>
                <w:lang w:val="hy-AM"/>
              </w:rPr>
            </w:pPr>
            <w:r>
              <w:rPr>
                <w:rFonts w:ascii="Calibri" w:hAnsi="Calibri" w:cs="Calibri"/>
                <w:sz w:val="18"/>
                <w:szCs w:val="18"/>
                <w:lang w:val="hy-AM"/>
              </w:rPr>
              <w:t>LED բացօթյա  լամպ</w:t>
            </w:r>
            <w:r w:rsidRPr="001C3E05">
              <w:rPr>
                <w:rFonts w:ascii="Calibri" w:hAnsi="Calibri" w:cs="Calibri"/>
                <w:sz w:val="18"/>
                <w:szCs w:val="18"/>
                <w:lang w:val="ru-RU"/>
              </w:rPr>
              <w:t xml:space="preserve"> 200 </w:t>
            </w:r>
            <w:r>
              <w:rPr>
                <w:rFonts w:ascii="Calibri" w:hAnsi="Calibri" w:cs="Calibri"/>
                <w:sz w:val="18"/>
                <w:szCs w:val="18"/>
                <w:lang w:val="hy-AM"/>
              </w:rPr>
              <w:t>Վտ</w:t>
            </w:r>
          </w:p>
          <w:p w14:paraId="05A3F292"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Արտաքին  լուսարձակ (կոնսոլ)</w:t>
            </w:r>
          </w:p>
          <w:p w14:paraId="7D9D8807" w14:textId="417DEF77" w:rsidR="00D74A80" w:rsidRDefault="00785A61" w:rsidP="00D74A80">
            <w:pPr>
              <w:rPr>
                <w:rFonts w:ascii="Calibri" w:hAnsi="Calibri" w:cs="Calibri"/>
                <w:sz w:val="18"/>
                <w:szCs w:val="18"/>
                <w:lang w:val="hy-AM"/>
              </w:rPr>
            </w:pPr>
            <w:r>
              <w:rPr>
                <w:rFonts w:ascii="Calibri" w:hAnsi="Calibri" w:cs="Calibri"/>
                <w:sz w:val="18"/>
                <w:szCs w:val="18"/>
              </w:rPr>
              <w:t>30</w:t>
            </w:r>
            <w:r w:rsidR="00D74A80">
              <w:rPr>
                <w:rFonts w:ascii="Calibri" w:hAnsi="Calibri" w:cs="Calibri"/>
                <w:sz w:val="18"/>
                <w:szCs w:val="18"/>
                <w:lang w:val="hy-AM"/>
              </w:rPr>
              <w:t>00 կելվինի գունային ջերմաստիճանը ստեղծում է զով և պայծառ լույս</w:t>
            </w:r>
          </w:p>
          <w:p w14:paraId="1F786F34"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Ապրանքի բարձրություն՝ 63.0 սմ</w:t>
            </w:r>
          </w:p>
          <w:p w14:paraId="6A4EDEB4"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Ապրանքի լայնություն՝ 26 սմ</w:t>
            </w:r>
          </w:p>
          <w:p w14:paraId="38BFC1BB"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Ապրանքի խորություն՝ 8 սմ</w:t>
            </w:r>
          </w:p>
          <w:p w14:paraId="6EF57627" w14:textId="27330F5F" w:rsidR="00D74A80" w:rsidRPr="005C2103" w:rsidRDefault="00D74A80" w:rsidP="00D74A80">
            <w:pPr>
              <w:rPr>
                <w:rFonts w:ascii="GHEA Grapalat" w:hAnsi="GHEA Grapalat" w:cstheme="minorHAnsi"/>
                <w:sz w:val="18"/>
                <w:szCs w:val="18"/>
                <w:shd w:val="clear" w:color="auto" w:fill="FFFFFF"/>
                <w:lang w:val="hy-AM"/>
              </w:rPr>
            </w:pPr>
            <w:r>
              <w:rPr>
                <w:rFonts w:cs="Calibri"/>
                <w:noProof/>
                <w:sz w:val="18"/>
                <w:szCs w:val="18"/>
              </w:rPr>
              <w:drawing>
                <wp:inline distT="0" distB="0" distL="0" distR="0" wp14:anchorId="48442BE8" wp14:editId="4D46A490">
                  <wp:extent cx="70485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289" w:type="pct"/>
            <w:vAlign w:val="center"/>
          </w:tcPr>
          <w:p w14:paraId="59C2B5C5" w14:textId="0F6424A7"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1DC42D4C" w14:textId="526C5582"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A0A7136" w14:textId="088E33F8"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4DA5EBB9" w14:textId="5FA4020D"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30</w:t>
            </w:r>
          </w:p>
        </w:tc>
        <w:tc>
          <w:tcPr>
            <w:tcW w:w="260" w:type="pct"/>
            <w:vMerge w:val="restart"/>
            <w:textDirection w:val="btLr"/>
            <w:vAlign w:val="center"/>
          </w:tcPr>
          <w:p w14:paraId="71510081" w14:textId="32E08DBD"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289" w:type="pct"/>
            <w:vAlign w:val="center"/>
          </w:tcPr>
          <w:p w14:paraId="4B8D4F12" w14:textId="493F66B0" w:rsidR="00D74A80" w:rsidRPr="001C056A" w:rsidRDefault="00D74A80"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lang w:val="hy-AM"/>
              </w:rPr>
              <w:t>30</w:t>
            </w:r>
          </w:p>
        </w:tc>
        <w:tc>
          <w:tcPr>
            <w:tcW w:w="494" w:type="pct"/>
            <w:vMerge w:val="restart"/>
            <w:vAlign w:val="center"/>
          </w:tcPr>
          <w:p w14:paraId="20E5E6FF" w14:textId="3970269D" w:rsidR="00D74A80" w:rsidRPr="00155B6A" w:rsidRDefault="00D74A80" w:rsidP="00D74A80">
            <w:pPr>
              <w:shd w:val="clear" w:color="auto" w:fill="FFFFFF"/>
              <w:jc w:val="center"/>
              <w:rPr>
                <w:rFonts w:ascii="GHEA Grapalat" w:hAnsi="GHEA Grapalat" w:cs="Arial"/>
                <w:color w:val="000000" w:themeColor="text1"/>
                <w:sz w:val="16"/>
                <w:szCs w:val="20"/>
                <w:lang w:val="hy-AM"/>
              </w:rPr>
            </w:pPr>
            <w:r w:rsidRPr="00155B6A">
              <w:rPr>
                <w:rFonts w:ascii="GHEA Grapalat" w:hAnsi="GHEA Grapalat"/>
                <w:iCs/>
                <w:color w:val="000000" w:themeColor="text1"/>
                <w:sz w:val="16"/>
                <w:szCs w:val="20"/>
                <w:lang w:val="hy-AM"/>
              </w:rPr>
              <w:t xml:space="preserve">Ապրանքի մատակարման ժամկետը՝ </w:t>
            </w:r>
            <w:r w:rsidRPr="00155B6A">
              <w:rPr>
                <w:rFonts w:ascii="GHEA Grapalat" w:hAnsi="GHEA Grapalat" w:cs="Arial"/>
                <w:color w:val="000000" w:themeColor="text1"/>
                <w:sz w:val="16"/>
                <w:szCs w:val="20"/>
                <w:lang w:val="hy-AM"/>
              </w:rPr>
              <w:t xml:space="preserve"> պայմանագրի ուժի  մեջ մտնելու օրվանից</w:t>
            </w:r>
            <w:r w:rsidRPr="00155B6A">
              <w:rPr>
                <w:rFonts w:ascii="GHEA Grapalat" w:hAnsi="GHEA Grapalat" w:cs="Arial"/>
                <w:color w:val="000000" w:themeColor="text1"/>
                <w:sz w:val="16"/>
                <w:szCs w:val="20"/>
              </w:rPr>
              <w:t xml:space="preserve"> </w:t>
            </w:r>
            <w:r w:rsidRPr="00155B6A">
              <w:rPr>
                <w:rFonts w:ascii="GHEA Grapalat" w:hAnsi="GHEA Grapalat" w:cs="Arial"/>
                <w:color w:val="000000" w:themeColor="text1"/>
                <w:sz w:val="16"/>
                <w:szCs w:val="20"/>
                <w:lang w:val="hy-AM"/>
              </w:rPr>
              <w:t xml:space="preserve"> </w:t>
            </w:r>
            <w:r w:rsidRPr="00155B6A">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Pr="00155B6A">
              <w:rPr>
                <w:rFonts w:ascii="GHEA Grapalat" w:hAnsi="GHEA Grapalat"/>
                <w:iCs/>
                <w:color w:val="000000" w:themeColor="text1"/>
                <w:sz w:val="16"/>
                <w:szCs w:val="20"/>
              </w:rPr>
              <w:t xml:space="preserve">25 </w:t>
            </w:r>
            <w:r w:rsidRPr="00155B6A">
              <w:rPr>
                <w:rFonts w:ascii="GHEA Grapalat" w:hAnsi="GHEA Grapalat"/>
                <w:iCs/>
                <w:color w:val="000000" w:themeColor="text1"/>
                <w:sz w:val="16"/>
                <w:szCs w:val="20"/>
                <w:lang w:val="hy-AM"/>
              </w:rPr>
              <w:t xml:space="preserve"> օրացուցային օրվա ընթացքում:</w:t>
            </w:r>
          </w:p>
          <w:p w14:paraId="564AACD7" w14:textId="3B74E0CA" w:rsidR="00D74A80" w:rsidRPr="00155B6A" w:rsidRDefault="00D74A80" w:rsidP="00D74A80">
            <w:pPr>
              <w:shd w:val="clear" w:color="auto" w:fill="FFFFFF"/>
              <w:jc w:val="center"/>
              <w:rPr>
                <w:rFonts w:ascii="GHEA Grapalat" w:hAnsi="GHEA Grapalat" w:cs="Arial"/>
                <w:color w:val="000000" w:themeColor="text1"/>
                <w:sz w:val="16"/>
                <w:szCs w:val="20"/>
                <w:lang w:val="hy-AM"/>
              </w:rPr>
            </w:pPr>
          </w:p>
        </w:tc>
      </w:tr>
      <w:tr w:rsidR="00D74A80" w:rsidRPr="00E93684" w14:paraId="03D0AA08" w14:textId="77777777" w:rsidTr="00D74A80">
        <w:trPr>
          <w:trHeight w:val="528"/>
        </w:trPr>
        <w:tc>
          <w:tcPr>
            <w:tcW w:w="284" w:type="pct"/>
            <w:vAlign w:val="center"/>
          </w:tcPr>
          <w:p w14:paraId="090D65EF" w14:textId="6B4444D8" w:rsidR="00D74A80" w:rsidRPr="00E93684"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2</w:t>
            </w:r>
          </w:p>
        </w:tc>
        <w:tc>
          <w:tcPr>
            <w:tcW w:w="379" w:type="pct"/>
            <w:tcBorders>
              <w:top w:val="single" w:sz="4" w:space="0" w:color="auto"/>
              <w:left w:val="single" w:sz="4" w:space="0" w:color="auto"/>
              <w:bottom w:val="single" w:sz="4" w:space="0" w:color="auto"/>
              <w:right w:val="single" w:sz="4" w:space="0" w:color="auto"/>
            </w:tcBorders>
            <w:vAlign w:val="center"/>
          </w:tcPr>
          <w:p w14:paraId="620C3CB7" w14:textId="59D3BE4D" w:rsidR="00D74A80" w:rsidRPr="00415083"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hy-AM"/>
              </w:rPr>
              <w:t>31521560</w:t>
            </w:r>
          </w:p>
        </w:tc>
        <w:tc>
          <w:tcPr>
            <w:tcW w:w="809" w:type="pct"/>
            <w:tcBorders>
              <w:top w:val="single" w:sz="4" w:space="0" w:color="auto"/>
              <w:left w:val="single" w:sz="4" w:space="0" w:color="auto"/>
              <w:bottom w:val="single" w:sz="4" w:space="0" w:color="auto"/>
              <w:right w:val="single" w:sz="4" w:space="0" w:color="auto"/>
            </w:tcBorders>
            <w:vAlign w:val="center"/>
          </w:tcPr>
          <w:p w14:paraId="25E3F475" w14:textId="77777777"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lang w:val="hy-AM"/>
              </w:rPr>
              <w:t xml:space="preserve">Արտաքին </w:t>
            </w:r>
          </w:p>
          <w:p w14:paraId="0A822FD8" w14:textId="2DFEDFFF" w:rsidR="00D74A80" w:rsidRPr="005C2103" w:rsidRDefault="00D74A80" w:rsidP="00D74A80">
            <w:pPr>
              <w:ind w:right="-897"/>
              <w:rPr>
                <w:rFonts w:ascii="GHEA Grapalat" w:hAnsi="GHEA Grapalat" w:cs="Arial"/>
                <w:sz w:val="18"/>
                <w:szCs w:val="18"/>
                <w:lang w:val="ru-RU"/>
              </w:rPr>
            </w:pPr>
            <w:r>
              <w:rPr>
                <w:rFonts w:ascii="GHEA Grapalat" w:hAnsi="GHEA Grapalat"/>
                <w:b/>
                <w:bCs/>
                <w:iCs/>
                <w:sz w:val="20"/>
                <w:szCs w:val="20"/>
                <w:lang w:val="hy-AM"/>
              </w:rPr>
              <w:t xml:space="preserve"> լուսավորման  լամպեր</w:t>
            </w:r>
          </w:p>
        </w:tc>
        <w:tc>
          <w:tcPr>
            <w:tcW w:w="1242" w:type="pct"/>
            <w:tcBorders>
              <w:top w:val="single" w:sz="4" w:space="0" w:color="auto"/>
              <w:left w:val="single" w:sz="4" w:space="0" w:color="auto"/>
              <w:bottom w:val="single" w:sz="4" w:space="0" w:color="auto"/>
              <w:right w:val="single" w:sz="4" w:space="0" w:color="auto"/>
            </w:tcBorders>
            <w:vAlign w:val="center"/>
          </w:tcPr>
          <w:p w14:paraId="3660F638" w14:textId="77777777" w:rsidR="00D74A80" w:rsidRDefault="00D74A80" w:rsidP="00D74A80">
            <w:pPr>
              <w:rPr>
                <w:rFonts w:ascii="Calibri" w:hAnsi="Calibri" w:cs="Calibri"/>
                <w:sz w:val="18"/>
                <w:szCs w:val="18"/>
                <w:lang w:val="hy-AM"/>
              </w:rPr>
            </w:pPr>
            <w:r>
              <w:rPr>
                <w:rFonts w:ascii="Calibri" w:hAnsi="Calibri" w:cs="Calibri"/>
                <w:sz w:val="18"/>
                <w:szCs w:val="18"/>
                <w:lang w:val="hy-AM"/>
              </w:rPr>
              <w:t>LED բացօթյա  լամպ 150 Վտ։ Արտաքին  լուսարձակ (կոնսոլ)</w:t>
            </w:r>
          </w:p>
          <w:p w14:paraId="40D2869B" w14:textId="2B4F6921" w:rsidR="00D74A80" w:rsidRDefault="00785A61" w:rsidP="00D74A80">
            <w:pPr>
              <w:rPr>
                <w:rFonts w:ascii="Calibri" w:hAnsi="Calibri" w:cs="Calibri"/>
                <w:sz w:val="18"/>
                <w:szCs w:val="18"/>
                <w:lang w:val="hy-AM"/>
              </w:rPr>
            </w:pPr>
            <w:r>
              <w:rPr>
                <w:rFonts w:ascii="Calibri" w:hAnsi="Calibri" w:cs="Calibri"/>
                <w:sz w:val="18"/>
                <w:szCs w:val="18"/>
              </w:rPr>
              <w:t>30</w:t>
            </w:r>
            <w:bookmarkStart w:id="14" w:name="_GoBack"/>
            <w:bookmarkEnd w:id="14"/>
            <w:r w:rsidR="00D74A80">
              <w:rPr>
                <w:rFonts w:ascii="Calibri" w:hAnsi="Calibri" w:cs="Calibri"/>
                <w:sz w:val="18"/>
                <w:szCs w:val="18"/>
                <w:lang w:val="hy-AM"/>
              </w:rPr>
              <w:t>00 կելվինի գունային ջերմաստիճանը ստեղծում է զով և պայծառ լույս</w:t>
            </w:r>
          </w:p>
          <w:p w14:paraId="6782ADFD"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Ապրանքի բարձրություն՝ 54.0 սմ</w:t>
            </w:r>
          </w:p>
          <w:p w14:paraId="1B59C045"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Ապրանքի լայնություն՝ 22 սմ</w:t>
            </w:r>
          </w:p>
          <w:p w14:paraId="3F723282" w14:textId="5D31C61F" w:rsidR="00D74A80" w:rsidRPr="005C2103" w:rsidRDefault="00D74A80" w:rsidP="00D74A80">
            <w:pPr>
              <w:jc w:val="both"/>
              <w:rPr>
                <w:rFonts w:asciiTheme="minorHAnsi" w:hAnsiTheme="minorHAnsi" w:cstheme="minorHAnsi"/>
                <w:sz w:val="18"/>
                <w:szCs w:val="18"/>
                <w:lang w:val="hy-AM"/>
              </w:rPr>
            </w:pPr>
            <w:r>
              <w:rPr>
                <w:rFonts w:ascii="Calibri" w:hAnsi="Calibri" w:cs="Calibri"/>
                <w:sz w:val="18"/>
                <w:szCs w:val="18"/>
                <w:lang w:val="hy-AM"/>
              </w:rPr>
              <w:t>Ապրանքի խորություն՝ 8 սմ</w:t>
            </w:r>
          </w:p>
        </w:tc>
        <w:tc>
          <w:tcPr>
            <w:tcW w:w="289" w:type="pct"/>
            <w:vAlign w:val="center"/>
          </w:tcPr>
          <w:p w14:paraId="1B08722E" w14:textId="356C2AC5"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2E111718"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60AFB907"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505A1C0E" w14:textId="4E29870D"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20</w:t>
            </w:r>
          </w:p>
        </w:tc>
        <w:tc>
          <w:tcPr>
            <w:tcW w:w="260" w:type="pct"/>
            <w:vMerge/>
            <w:textDirection w:val="btLr"/>
            <w:vAlign w:val="center"/>
          </w:tcPr>
          <w:p w14:paraId="2BF32F1C"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2B631FD6" w14:textId="20535365" w:rsidR="00D74A80" w:rsidRPr="00E9368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20</w:t>
            </w:r>
          </w:p>
        </w:tc>
        <w:tc>
          <w:tcPr>
            <w:tcW w:w="494" w:type="pct"/>
            <w:vMerge/>
            <w:vAlign w:val="center"/>
          </w:tcPr>
          <w:p w14:paraId="14C92658"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459648E9" w14:textId="77777777" w:rsidTr="00D74A80">
        <w:trPr>
          <w:trHeight w:val="544"/>
        </w:trPr>
        <w:tc>
          <w:tcPr>
            <w:tcW w:w="284" w:type="pct"/>
            <w:vAlign w:val="center"/>
          </w:tcPr>
          <w:p w14:paraId="2EC6EB66" w14:textId="7871D2E8"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3</w:t>
            </w:r>
          </w:p>
        </w:tc>
        <w:tc>
          <w:tcPr>
            <w:tcW w:w="379" w:type="pct"/>
            <w:tcBorders>
              <w:top w:val="single" w:sz="4" w:space="0" w:color="auto"/>
              <w:left w:val="single" w:sz="4" w:space="0" w:color="auto"/>
              <w:bottom w:val="single" w:sz="4" w:space="0" w:color="auto"/>
              <w:right w:val="single" w:sz="4" w:space="0" w:color="auto"/>
            </w:tcBorders>
            <w:vAlign w:val="center"/>
          </w:tcPr>
          <w:p w14:paraId="204183B2" w14:textId="7E387078" w:rsidR="00D74A80" w:rsidRPr="001C3E05" w:rsidRDefault="00D74A80" w:rsidP="00D74A80">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44111413</w:t>
            </w:r>
          </w:p>
        </w:tc>
        <w:tc>
          <w:tcPr>
            <w:tcW w:w="809" w:type="pct"/>
            <w:tcBorders>
              <w:top w:val="single" w:sz="4" w:space="0" w:color="auto"/>
              <w:left w:val="single" w:sz="4" w:space="0" w:color="auto"/>
              <w:bottom w:val="single" w:sz="4" w:space="0" w:color="auto"/>
              <w:right w:val="single" w:sz="4" w:space="0" w:color="auto"/>
            </w:tcBorders>
            <w:vAlign w:val="center"/>
          </w:tcPr>
          <w:p w14:paraId="0C6FAAEF" w14:textId="77777777"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lang w:val="hy-AM"/>
              </w:rPr>
              <w:t xml:space="preserve">Յուղաներկ </w:t>
            </w:r>
          </w:p>
          <w:p w14:paraId="0C65FCC3" w14:textId="3525F689" w:rsidR="00D74A80" w:rsidRPr="005C2103" w:rsidRDefault="00D74A80" w:rsidP="00D74A80">
            <w:pPr>
              <w:ind w:right="-897"/>
              <w:rPr>
                <w:rFonts w:ascii="GHEA Grapalat" w:hAnsi="GHEA Grapalat" w:cs="Arial"/>
                <w:sz w:val="18"/>
                <w:szCs w:val="18"/>
              </w:rPr>
            </w:pPr>
            <w:r>
              <w:rPr>
                <w:rFonts w:ascii="GHEA Grapalat" w:hAnsi="GHEA Grapalat"/>
                <w:b/>
                <w:bCs/>
                <w:iCs/>
                <w:sz w:val="20"/>
                <w:szCs w:val="20"/>
                <w:lang w:val="hy-AM"/>
              </w:rPr>
              <w:t>/մոխրագույն/</w:t>
            </w:r>
          </w:p>
        </w:tc>
        <w:tc>
          <w:tcPr>
            <w:tcW w:w="1242" w:type="pct"/>
            <w:tcBorders>
              <w:top w:val="single" w:sz="4" w:space="0" w:color="auto"/>
              <w:left w:val="single" w:sz="4" w:space="0" w:color="auto"/>
              <w:bottom w:val="single" w:sz="4" w:space="0" w:color="auto"/>
              <w:right w:val="single" w:sz="4" w:space="0" w:color="auto"/>
            </w:tcBorders>
            <w:vAlign w:val="center"/>
          </w:tcPr>
          <w:p w14:paraId="598A6FCC"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Յուղաներկ Գույնը՝ </w:t>
            </w:r>
          </w:p>
          <w:p w14:paraId="2EEFCB76"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մոխրագույն։Քաշը՝ 20կգ։ Արագ չորացող հակակոռոզիոն ներկը (հաճախ անվանում են «3-ը 1-ում») ալկիդային կամ էպօքսիդային միացություն է, որը չորանում է 30-120 րոպեում (մինչև </w:t>
            </w:r>
          </w:p>
          <w:p w14:paraId="405D4C5A"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 և քսվում է անմիջապես ժանգի վրա: Տեխնիկական բնութագրերը ներառում են մետաղին կպչունություն (1 միավոր), ծածկույթ, ջերմակայունություն </w:t>
            </w:r>
          </w:p>
          <w:p w14:paraId="7B1B2034" w14:textId="63DE6112" w:rsidR="00D74A80" w:rsidRDefault="00D74A80" w:rsidP="00D74A80">
            <w:pPr>
              <w:rPr>
                <w:rFonts w:ascii="Calibri" w:hAnsi="Calibri" w:cs="Calibri"/>
                <w:sz w:val="18"/>
                <w:szCs w:val="18"/>
                <w:lang w:val="hy-AM"/>
              </w:rPr>
            </w:pPr>
            <w:r>
              <w:rPr>
                <w:rFonts w:ascii="Calibri" w:hAnsi="Calibri" w:cs="Calibri"/>
                <w:sz w:val="18"/>
                <w:szCs w:val="18"/>
                <w:lang w:val="hy-AM"/>
              </w:rPr>
              <w:lastRenderedPageBreak/>
              <w:t>-ից և թաղանթի բարձր կարծրություն:</w:t>
            </w:r>
          </w:p>
          <w:p w14:paraId="3F9E880D" w14:textId="2FCF09EB" w:rsidR="00D74A80" w:rsidRPr="008B752A" w:rsidRDefault="00D74A80" w:rsidP="00D74A80">
            <w:pPr>
              <w:rPr>
                <w:rFonts w:ascii="Calibri" w:hAnsi="Calibri" w:cs="Calibri"/>
                <w:sz w:val="18"/>
                <w:szCs w:val="18"/>
                <w:lang w:val="hy-AM"/>
              </w:rPr>
            </w:pPr>
            <w:r>
              <w:rPr>
                <w:rFonts w:ascii="Calibri" w:hAnsi="Calibri" w:cs="Calibri"/>
                <w:sz w:val="18"/>
                <w:szCs w:val="18"/>
                <w:lang w:val="hy-AM"/>
              </w:rPr>
              <w:t xml:space="preserve"> (արտադրության օրվանից) 18 ամիս</w:t>
            </w:r>
          </w:p>
        </w:tc>
        <w:tc>
          <w:tcPr>
            <w:tcW w:w="289" w:type="pct"/>
            <w:vAlign w:val="center"/>
          </w:tcPr>
          <w:p w14:paraId="3FD631F1" w14:textId="1C164157"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lastRenderedPageBreak/>
              <w:t>հատ</w:t>
            </w:r>
          </w:p>
        </w:tc>
        <w:tc>
          <w:tcPr>
            <w:tcW w:w="260" w:type="pct"/>
            <w:vAlign w:val="center"/>
          </w:tcPr>
          <w:p w14:paraId="1746AE83"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DA1A7C4"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DADCB52" w14:textId="2A2EE101"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4</w:t>
            </w:r>
          </w:p>
        </w:tc>
        <w:tc>
          <w:tcPr>
            <w:tcW w:w="260" w:type="pct"/>
            <w:vMerge/>
            <w:textDirection w:val="btLr"/>
            <w:vAlign w:val="center"/>
          </w:tcPr>
          <w:p w14:paraId="5F5DB658"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29293898" w14:textId="37B2FAEC" w:rsidR="00D74A80" w:rsidRPr="00E9368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4</w:t>
            </w:r>
          </w:p>
        </w:tc>
        <w:tc>
          <w:tcPr>
            <w:tcW w:w="494" w:type="pct"/>
            <w:vMerge/>
            <w:vAlign w:val="center"/>
          </w:tcPr>
          <w:p w14:paraId="2D6CE4E7"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54D8EF1D" w14:textId="77777777" w:rsidTr="00D74A80">
        <w:trPr>
          <w:trHeight w:val="429"/>
        </w:trPr>
        <w:tc>
          <w:tcPr>
            <w:tcW w:w="284" w:type="pct"/>
            <w:vAlign w:val="center"/>
          </w:tcPr>
          <w:p w14:paraId="6C3BE1AD" w14:textId="41B50F3C"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lastRenderedPageBreak/>
              <w:t>4</w:t>
            </w:r>
          </w:p>
        </w:tc>
        <w:tc>
          <w:tcPr>
            <w:tcW w:w="379" w:type="pct"/>
            <w:tcBorders>
              <w:top w:val="single" w:sz="4" w:space="0" w:color="auto"/>
              <w:left w:val="single" w:sz="4" w:space="0" w:color="auto"/>
              <w:bottom w:val="single" w:sz="4" w:space="0" w:color="auto"/>
              <w:right w:val="single" w:sz="4" w:space="0" w:color="auto"/>
            </w:tcBorders>
            <w:vAlign w:val="center"/>
          </w:tcPr>
          <w:p w14:paraId="504D8B2E" w14:textId="5EEE39C0" w:rsidR="00D74A80" w:rsidRPr="00155B6A"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hy-AM"/>
              </w:rPr>
              <w:t>44111413</w:t>
            </w:r>
          </w:p>
        </w:tc>
        <w:tc>
          <w:tcPr>
            <w:tcW w:w="809" w:type="pct"/>
            <w:tcBorders>
              <w:top w:val="single" w:sz="4" w:space="0" w:color="auto"/>
              <w:left w:val="single" w:sz="4" w:space="0" w:color="auto"/>
              <w:bottom w:val="single" w:sz="4" w:space="0" w:color="auto"/>
              <w:right w:val="single" w:sz="4" w:space="0" w:color="auto"/>
            </w:tcBorders>
            <w:vAlign w:val="center"/>
          </w:tcPr>
          <w:p w14:paraId="49E13BC0" w14:textId="507CB408" w:rsidR="00D74A80" w:rsidRPr="005C2103" w:rsidRDefault="00D74A80" w:rsidP="00D74A80">
            <w:pPr>
              <w:ind w:right="-897"/>
              <w:rPr>
                <w:rFonts w:ascii="GHEA Grapalat" w:hAnsi="GHEA Grapalat" w:cs="Arial"/>
                <w:sz w:val="18"/>
                <w:szCs w:val="18"/>
                <w:lang w:val="ru-RU"/>
              </w:rPr>
            </w:pPr>
            <w:r>
              <w:rPr>
                <w:rFonts w:ascii="GHEA Grapalat" w:hAnsi="GHEA Grapalat"/>
                <w:b/>
                <w:bCs/>
                <w:iCs/>
                <w:sz w:val="20"/>
                <w:szCs w:val="20"/>
                <w:lang w:val="hy-AM"/>
              </w:rPr>
              <w:t>Յուղաներկ /սպիտակ/</w:t>
            </w:r>
          </w:p>
        </w:tc>
        <w:tc>
          <w:tcPr>
            <w:tcW w:w="1242" w:type="pct"/>
            <w:tcBorders>
              <w:top w:val="single" w:sz="4" w:space="0" w:color="auto"/>
              <w:left w:val="single" w:sz="4" w:space="0" w:color="auto"/>
              <w:bottom w:val="single" w:sz="4" w:space="0" w:color="auto"/>
              <w:right w:val="single" w:sz="4" w:space="0" w:color="auto"/>
            </w:tcBorders>
            <w:vAlign w:val="center"/>
          </w:tcPr>
          <w:p w14:paraId="1869D57F" w14:textId="77777777" w:rsidR="00D74A80" w:rsidRDefault="00D74A80" w:rsidP="00D74A80">
            <w:pPr>
              <w:rPr>
                <w:rFonts w:ascii="Calibri" w:hAnsi="Calibri" w:cs="Calibri"/>
                <w:sz w:val="18"/>
                <w:szCs w:val="18"/>
                <w:lang w:val="hy-AM"/>
              </w:rPr>
            </w:pPr>
            <w:r>
              <w:rPr>
                <w:rFonts w:ascii="Calibri" w:hAnsi="Calibri" w:cs="Calibri"/>
                <w:sz w:val="18"/>
                <w:szCs w:val="18"/>
                <w:lang w:val="hy-AM"/>
              </w:rPr>
              <w:t>Յուղաներկ Գույնը՝ սպիտակ</w:t>
            </w:r>
          </w:p>
          <w:p w14:paraId="2F303783"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Քաշը՝ 20կգ։ Արագ չորացող հակակոռոզիոն ներկը (հաճախ անվանում են «3-ը 1-ում») ալկիդային կամ էպօքսիդային միացություն է, որը չորանում է 30-120 րոպեում (մինչև </w:t>
            </w:r>
          </w:p>
          <w:p w14:paraId="67CE7647"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 և քսվում է անմիջապես ժանգի վրա: Տեխնիկական բնութագրերը ներառում են մետաղին կպչունություն (1 միավոր), ծածկույթ, ջերմակայունություն </w:t>
            </w:r>
          </w:p>
          <w:p w14:paraId="69E3EB75" w14:textId="2160F2D0" w:rsidR="00D74A80" w:rsidRDefault="00D74A80" w:rsidP="00D74A80">
            <w:pPr>
              <w:rPr>
                <w:rFonts w:ascii="Calibri" w:hAnsi="Calibri" w:cs="Calibri"/>
                <w:sz w:val="18"/>
                <w:szCs w:val="18"/>
                <w:lang w:val="hy-AM"/>
              </w:rPr>
            </w:pPr>
            <w:r>
              <w:rPr>
                <w:rFonts w:ascii="Calibri" w:hAnsi="Calibri" w:cs="Calibri"/>
                <w:sz w:val="18"/>
                <w:szCs w:val="18"/>
                <w:lang w:val="hy-AM"/>
              </w:rPr>
              <w:t>-ից և թաղանթի բարձր կարծրություն:</w:t>
            </w:r>
          </w:p>
          <w:p w14:paraId="79B3C23D" w14:textId="77777777" w:rsidR="00D74A80" w:rsidRDefault="00D74A80" w:rsidP="00D74A80">
            <w:pPr>
              <w:tabs>
                <w:tab w:val="left" w:pos="594"/>
              </w:tabs>
              <w:ind w:left="-18"/>
              <w:rPr>
                <w:rFonts w:ascii="Calibri" w:hAnsi="Calibri" w:cs="Calibri"/>
                <w:sz w:val="18"/>
                <w:szCs w:val="18"/>
                <w:lang w:val="hy-AM"/>
              </w:rPr>
            </w:pPr>
            <w:r>
              <w:rPr>
                <w:rFonts w:ascii="Calibri" w:hAnsi="Calibri" w:cs="Calibri"/>
                <w:sz w:val="18"/>
                <w:szCs w:val="18"/>
                <w:lang w:val="hy-AM"/>
              </w:rPr>
              <w:t xml:space="preserve"> (արտադրության օրվանից) 18 ամիս</w:t>
            </w:r>
          </w:p>
          <w:p w14:paraId="60BE1EFF" w14:textId="37C773D7" w:rsidR="00D94E26" w:rsidRPr="005C2103" w:rsidRDefault="00D94E26" w:rsidP="00D74A80">
            <w:pPr>
              <w:tabs>
                <w:tab w:val="left" w:pos="594"/>
              </w:tabs>
              <w:ind w:left="-18"/>
              <w:rPr>
                <w:rFonts w:asciiTheme="minorHAnsi" w:hAnsiTheme="minorHAnsi" w:cstheme="minorHAnsi"/>
                <w:bCs/>
                <w:sz w:val="18"/>
                <w:szCs w:val="18"/>
              </w:rPr>
            </w:pPr>
          </w:p>
        </w:tc>
        <w:tc>
          <w:tcPr>
            <w:tcW w:w="289" w:type="pct"/>
            <w:vAlign w:val="center"/>
          </w:tcPr>
          <w:p w14:paraId="78B80C34" w14:textId="1CD558BC"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47B9127D"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220718F5"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55536CA" w14:textId="637AB0B0"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2</w:t>
            </w:r>
          </w:p>
        </w:tc>
        <w:tc>
          <w:tcPr>
            <w:tcW w:w="260" w:type="pct"/>
            <w:vMerge/>
            <w:textDirection w:val="btLr"/>
            <w:vAlign w:val="center"/>
          </w:tcPr>
          <w:p w14:paraId="3123974F"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3D7086D1" w14:textId="6850F02C" w:rsidR="00D74A80" w:rsidRPr="00E9368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2</w:t>
            </w:r>
          </w:p>
        </w:tc>
        <w:tc>
          <w:tcPr>
            <w:tcW w:w="494" w:type="pct"/>
            <w:vMerge/>
            <w:vAlign w:val="center"/>
          </w:tcPr>
          <w:p w14:paraId="20F0E6F4"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66991E42" w14:textId="77777777" w:rsidTr="00D74A80">
        <w:trPr>
          <w:trHeight w:val="312"/>
        </w:trPr>
        <w:tc>
          <w:tcPr>
            <w:tcW w:w="284" w:type="pct"/>
            <w:vAlign w:val="center"/>
          </w:tcPr>
          <w:p w14:paraId="798B5468" w14:textId="5A163B80"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5</w:t>
            </w:r>
          </w:p>
        </w:tc>
        <w:tc>
          <w:tcPr>
            <w:tcW w:w="379" w:type="pct"/>
            <w:tcBorders>
              <w:top w:val="single" w:sz="4" w:space="0" w:color="auto"/>
              <w:left w:val="single" w:sz="4" w:space="0" w:color="auto"/>
              <w:bottom w:val="single" w:sz="4" w:space="0" w:color="auto"/>
              <w:right w:val="single" w:sz="4" w:space="0" w:color="auto"/>
            </w:tcBorders>
            <w:vAlign w:val="center"/>
          </w:tcPr>
          <w:p w14:paraId="71321975" w14:textId="742A643F" w:rsidR="00D74A80" w:rsidRPr="00155B6A"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hy-AM"/>
              </w:rPr>
              <w:t>44111413</w:t>
            </w:r>
          </w:p>
        </w:tc>
        <w:tc>
          <w:tcPr>
            <w:tcW w:w="809" w:type="pct"/>
            <w:tcBorders>
              <w:top w:val="single" w:sz="4" w:space="0" w:color="auto"/>
              <w:left w:val="single" w:sz="4" w:space="0" w:color="auto"/>
              <w:bottom w:val="single" w:sz="4" w:space="0" w:color="auto"/>
              <w:right w:val="single" w:sz="4" w:space="0" w:color="auto"/>
            </w:tcBorders>
            <w:vAlign w:val="center"/>
          </w:tcPr>
          <w:p w14:paraId="2A078B20" w14:textId="5B1380EE" w:rsidR="00D74A80" w:rsidRPr="005C2103" w:rsidRDefault="00D74A80" w:rsidP="00D74A80">
            <w:pPr>
              <w:ind w:right="-897"/>
              <w:rPr>
                <w:rFonts w:ascii="GHEA Grapalat" w:hAnsi="GHEA Grapalat" w:cs="Arial"/>
                <w:sz w:val="18"/>
                <w:szCs w:val="18"/>
                <w:lang w:val="ru-RU"/>
              </w:rPr>
            </w:pPr>
            <w:r>
              <w:rPr>
                <w:rFonts w:ascii="GHEA Grapalat" w:hAnsi="GHEA Grapalat"/>
                <w:b/>
                <w:bCs/>
                <w:iCs/>
                <w:sz w:val="20"/>
                <w:szCs w:val="20"/>
                <w:lang w:val="hy-AM"/>
              </w:rPr>
              <w:t>Յուղաներկ /սև/</w:t>
            </w:r>
          </w:p>
        </w:tc>
        <w:tc>
          <w:tcPr>
            <w:tcW w:w="1242" w:type="pct"/>
            <w:tcBorders>
              <w:top w:val="single" w:sz="4" w:space="0" w:color="auto"/>
              <w:left w:val="single" w:sz="4" w:space="0" w:color="auto"/>
              <w:bottom w:val="single" w:sz="4" w:space="0" w:color="auto"/>
              <w:right w:val="single" w:sz="4" w:space="0" w:color="auto"/>
            </w:tcBorders>
            <w:vAlign w:val="center"/>
          </w:tcPr>
          <w:p w14:paraId="390A71A3" w14:textId="77777777" w:rsidR="00D74A80" w:rsidRDefault="00D74A80" w:rsidP="00D74A80">
            <w:pPr>
              <w:rPr>
                <w:rFonts w:ascii="Calibri" w:hAnsi="Calibri" w:cs="Calibri"/>
                <w:sz w:val="18"/>
                <w:szCs w:val="18"/>
                <w:lang w:val="hy-AM"/>
              </w:rPr>
            </w:pPr>
            <w:r>
              <w:rPr>
                <w:rFonts w:ascii="Calibri" w:hAnsi="Calibri" w:cs="Calibri"/>
                <w:sz w:val="18"/>
                <w:szCs w:val="18"/>
                <w:lang w:val="hy-AM"/>
              </w:rPr>
              <w:t>Յուղաներկ Գույնը՝ սև</w:t>
            </w:r>
          </w:p>
          <w:p w14:paraId="60B644EB"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Քաշը՝ 20կգ։ Արագ չորացող հակակոռոզիոն ներկը (հաճախ անվանում են «3-ը 1-ում») ալկիդային կամ էպօքսիդային միացություն է, որը չորանում է 30-120 րոպեում (մինչև </w:t>
            </w:r>
          </w:p>
          <w:p w14:paraId="00BA86EB" w14:textId="1DA1CBBC" w:rsidR="00D74A80" w:rsidRDefault="00D74A80" w:rsidP="00D74A80">
            <w:pPr>
              <w:rPr>
                <w:rFonts w:ascii="Calibri" w:hAnsi="Calibri" w:cs="Calibri"/>
                <w:sz w:val="18"/>
                <w:szCs w:val="18"/>
                <w:lang w:val="hy-AM"/>
              </w:rPr>
            </w:pPr>
            <w:r>
              <w:rPr>
                <w:rFonts w:ascii="Calibri" w:hAnsi="Calibri" w:cs="Calibri"/>
                <w:sz w:val="18"/>
                <w:szCs w:val="18"/>
                <w:lang w:val="hy-AM"/>
              </w:rPr>
              <w:t>) և քսվում է անմիջապես ժանգի վրա: Տեխնիկական բնութագրերը ներառում են մետաղին կպչունություն (1 միավոր), ծածկույթ, ջերմակայունություն-ից և թաղանթի բարձր կարծրություն:</w:t>
            </w:r>
          </w:p>
          <w:p w14:paraId="7E711A92" w14:textId="0ED69F98" w:rsidR="00D74A80" w:rsidRPr="005C2103" w:rsidRDefault="00D74A80" w:rsidP="00D74A80">
            <w:pPr>
              <w:rPr>
                <w:rFonts w:ascii="GHEA Grapalat" w:hAnsi="GHEA Grapalat" w:cstheme="minorHAnsi"/>
                <w:sz w:val="18"/>
                <w:szCs w:val="18"/>
                <w:shd w:val="clear" w:color="auto" w:fill="FFFFFF"/>
                <w:lang w:val="hy-AM"/>
              </w:rPr>
            </w:pPr>
            <w:r>
              <w:rPr>
                <w:rFonts w:ascii="Calibri" w:hAnsi="Calibri" w:cs="Calibri"/>
                <w:sz w:val="18"/>
                <w:szCs w:val="18"/>
                <w:lang w:val="hy-AM"/>
              </w:rPr>
              <w:t xml:space="preserve"> (արտադրության օրվանից) 18 ամիս</w:t>
            </w:r>
          </w:p>
        </w:tc>
        <w:tc>
          <w:tcPr>
            <w:tcW w:w="289" w:type="pct"/>
            <w:vAlign w:val="center"/>
          </w:tcPr>
          <w:p w14:paraId="54154BF9" w14:textId="3FB9EBA1"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50106FE4"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21A14EE7"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445CBBED" w14:textId="74D93B28"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2</w:t>
            </w:r>
          </w:p>
        </w:tc>
        <w:tc>
          <w:tcPr>
            <w:tcW w:w="260" w:type="pct"/>
            <w:vMerge/>
            <w:textDirection w:val="btLr"/>
            <w:vAlign w:val="center"/>
          </w:tcPr>
          <w:p w14:paraId="34A23BEE"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4EE1E237" w14:textId="041AA9EB" w:rsidR="00D74A80" w:rsidRPr="00E9368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2</w:t>
            </w:r>
          </w:p>
        </w:tc>
        <w:tc>
          <w:tcPr>
            <w:tcW w:w="494" w:type="pct"/>
            <w:vMerge/>
            <w:vAlign w:val="center"/>
          </w:tcPr>
          <w:p w14:paraId="4AB04021"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39BCEFA7" w14:textId="77777777" w:rsidTr="00D74A80">
        <w:trPr>
          <w:trHeight w:val="238"/>
        </w:trPr>
        <w:tc>
          <w:tcPr>
            <w:tcW w:w="284" w:type="pct"/>
            <w:vAlign w:val="center"/>
          </w:tcPr>
          <w:p w14:paraId="40FF2DB9" w14:textId="55F4B0C8"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6</w:t>
            </w:r>
          </w:p>
        </w:tc>
        <w:tc>
          <w:tcPr>
            <w:tcW w:w="379" w:type="pct"/>
            <w:tcBorders>
              <w:top w:val="single" w:sz="4" w:space="0" w:color="auto"/>
              <w:left w:val="single" w:sz="4" w:space="0" w:color="auto"/>
              <w:bottom w:val="single" w:sz="4" w:space="0" w:color="auto"/>
              <w:right w:val="single" w:sz="4" w:space="0" w:color="auto"/>
            </w:tcBorders>
            <w:vAlign w:val="center"/>
          </w:tcPr>
          <w:p w14:paraId="1889F6FD" w14:textId="1954BB80" w:rsidR="00D74A80" w:rsidRPr="00155B6A" w:rsidRDefault="00D74A80" w:rsidP="00D74A80">
            <w:pPr>
              <w:jc w:val="center"/>
              <w:rPr>
                <w:rFonts w:ascii="GHEA Grapalat" w:hAnsi="GHEA Grapalat" w:cs="Calibri"/>
                <w:color w:val="000000" w:themeColor="text1"/>
                <w:sz w:val="18"/>
                <w:szCs w:val="18"/>
                <w:lang w:val="ru-RU"/>
              </w:rPr>
            </w:pPr>
            <w:r>
              <w:rPr>
                <w:rFonts w:ascii="GHEA Grapalat" w:hAnsi="GHEA Grapalat" w:cs="Calibri"/>
                <w:color w:val="000000" w:themeColor="text1"/>
                <w:sz w:val="18"/>
                <w:szCs w:val="18"/>
                <w:lang w:val="hy-AM"/>
              </w:rPr>
              <w:t>44111413</w:t>
            </w:r>
          </w:p>
        </w:tc>
        <w:tc>
          <w:tcPr>
            <w:tcW w:w="809" w:type="pct"/>
            <w:tcBorders>
              <w:top w:val="single" w:sz="4" w:space="0" w:color="auto"/>
              <w:left w:val="single" w:sz="4" w:space="0" w:color="auto"/>
              <w:bottom w:val="single" w:sz="4" w:space="0" w:color="auto"/>
              <w:right w:val="single" w:sz="4" w:space="0" w:color="auto"/>
            </w:tcBorders>
            <w:vAlign w:val="center"/>
          </w:tcPr>
          <w:p w14:paraId="7FD50725" w14:textId="16460521" w:rsidR="00D74A80" w:rsidRPr="005C2103" w:rsidRDefault="00D74A80" w:rsidP="00D74A80">
            <w:pPr>
              <w:ind w:right="-897"/>
              <w:rPr>
                <w:rFonts w:ascii="GHEA Grapalat" w:hAnsi="GHEA Grapalat"/>
                <w:iCs/>
                <w:sz w:val="18"/>
                <w:szCs w:val="18"/>
                <w:lang w:val="ru-RU"/>
              </w:rPr>
            </w:pPr>
            <w:r>
              <w:rPr>
                <w:rFonts w:ascii="GHEA Grapalat" w:hAnsi="GHEA Grapalat"/>
                <w:b/>
                <w:bCs/>
                <w:iCs/>
                <w:sz w:val="20"/>
                <w:szCs w:val="20"/>
                <w:lang w:val="hy-AM"/>
              </w:rPr>
              <w:t>Յուղաներկ /կանաչ/</w:t>
            </w:r>
          </w:p>
        </w:tc>
        <w:tc>
          <w:tcPr>
            <w:tcW w:w="1242" w:type="pct"/>
            <w:tcBorders>
              <w:top w:val="single" w:sz="4" w:space="0" w:color="auto"/>
              <w:left w:val="single" w:sz="4" w:space="0" w:color="auto"/>
              <w:bottom w:val="single" w:sz="4" w:space="0" w:color="auto"/>
              <w:right w:val="single" w:sz="4" w:space="0" w:color="auto"/>
            </w:tcBorders>
            <w:vAlign w:val="center"/>
          </w:tcPr>
          <w:p w14:paraId="5AB542DD" w14:textId="77777777" w:rsidR="00D74A80" w:rsidRDefault="00D74A80" w:rsidP="00D74A80">
            <w:pPr>
              <w:rPr>
                <w:rFonts w:ascii="Calibri" w:hAnsi="Calibri" w:cs="Calibri"/>
                <w:sz w:val="18"/>
                <w:szCs w:val="18"/>
                <w:lang w:val="hy-AM"/>
              </w:rPr>
            </w:pPr>
            <w:r>
              <w:rPr>
                <w:rFonts w:ascii="Calibri" w:hAnsi="Calibri" w:cs="Calibri"/>
                <w:sz w:val="18"/>
                <w:szCs w:val="18"/>
                <w:lang w:val="hy-AM"/>
              </w:rPr>
              <w:t>Յուղաներկ Գույնը՝ կանաչ</w:t>
            </w:r>
          </w:p>
          <w:p w14:paraId="76D309E9"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Քաշը՝ 20կգ։ Արագ չորացող հակակոռոզիոն ներկը (հաճախ անվանում են «3-ը 1-ում») ալկիդային կամ էպօքսիդային միացություն է, որը չորանում է 30-120 րոպեում (մինչև </w:t>
            </w:r>
          </w:p>
          <w:p w14:paraId="19302E47"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 և քսվում է անմիջապես ժանգի վրա: Տեխնիկական բնութագրերը ներառում են մետաղին կպչունություն (1 միավոր), ծածկույթ, ջերմակայունություն </w:t>
            </w:r>
          </w:p>
          <w:p w14:paraId="1423634B" w14:textId="53A98D40" w:rsidR="00D74A80" w:rsidRDefault="00D74A80" w:rsidP="00D74A80">
            <w:pPr>
              <w:rPr>
                <w:rFonts w:ascii="Calibri" w:hAnsi="Calibri" w:cs="Calibri"/>
                <w:sz w:val="18"/>
                <w:szCs w:val="18"/>
                <w:lang w:val="hy-AM"/>
              </w:rPr>
            </w:pPr>
            <w:r>
              <w:rPr>
                <w:rFonts w:ascii="Calibri" w:hAnsi="Calibri" w:cs="Calibri"/>
                <w:sz w:val="18"/>
                <w:szCs w:val="18"/>
                <w:lang w:val="hy-AM"/>
              </w:rPr>
              <w:t>-ից և թաղանթի բարձր կարծրություն:</w:t>
            </w:r>
          </w:p>
          <w:p w14:paraId="2A802256" w14:textId="2A9CBC13" w:rsidR="00D74A80" w:rsidRPr="008B752A" w:rsidRDefault="00D74A80" w:rsidP="00D74A80">
            <w:pPr>
              <w:rPr>
                <w:rFonts w:ascii="Calibri" w:hAnsi="Calibri" w:cs="Calibri"/>
                <w:sz w:val="18"/>
                <w:szCs w:val="18"/>
                <w:lang w:val="ru-RU"/>
              </w:rPr>
            </w:pPr>
            <w:r>
              <w:rPr>
                <w:rFonts w:ascii="Calibri" w:hAnsi="Calibri" w:cs="Calibri"/>
                <w:sz w:val="18"/>
                <w:szCs w:val="18"/>
                <w:lang w:val="hy-AM"/>
              </w:rPr>
              <w:t xml:space="preserve"> (արտադրության օրվանից) 18 ամիս</w:t>
            </w:r>
          </w:p>
        </w:tc>
        <w:tc>
          <w:tcPr>
            <w:tcW w:w="289" w:type="pct"/>
            <w:vAlign w:val="center"/>
          </w:tcPr>
          <w:p w14:paraId="10B1F584" w14:textId="0FCFC70C" w:rsidR="00D74A80" w:rsidRPr="00BD6446" w:rsidRDefault="00D74A80" w:rsidP="00D74A80">
            <w:pPr>
              <w:shd w:val="clear" w:color="auto" w:fill="FFFFFF"/>
              <w:jc w:val="cente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հատ</w:t>
            </w:r>
          </w:p>
        </w:tc>
        <w:tc>
          <w:tcPr>
            <w:tcW w:w="260" w:type="pct"/>
            <w:vAlign w:val="center"/>
          </w:tcPr>
          <w:p w14:paraId="16248C3E"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1324DE59"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872BC2D" w14:textId="4CBF6AF6"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w:t>
            </w:r>
          </w:p>
        </w:tc>
        <w:tc>
          <w:tcPr>
            <w:tcW w:w="260" w:type="pct"/>
            <w:vMerge/>
            <w:textDirection w:val="btLr"/>
            <w:vAlign w:val="center"/>
          </w:tcPr>
          <w:p w14:paraId="34A9B489"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6D7FA95C" w14:textId="0DF55F5C" w:rsidR="00D74A80" w:rsidRPr="00646FE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w:t>
            </w:r>
          </w:p>
        </w:tc>
        <w:tc>
          <w:tcPr>
            <w:tcW w:w="494" w:type="pct"/>
            <w:vMerge/>
            <w:vAlign w:val="center"/>
          </w:tcPr>
          <w:p w14:paraId="55911419"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6DB86482" w14:textId="77777777" w:rsidTr="00D74A80">
        <w:trPr>
          <w:trHeight w:val="238"/>
        </w:trPr>
        <w:tc>
          <w:tcPr>
            <w:tcW w:w="284" w:type="pct"/>
            <w:vAlign w:val="center"/>
          </w:tcPr>
          <w:p w14:paraId="388969ED" w14:textId="272ED5AE"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7</w:t>
            </w:r>
          </w:p>
        </w:tc>
        <w:tc>
          <w:tcPr>
            <w:tcW w:w="379" w:type="pct"/>
            <w:tcBorders>
              <w:top w:val="single" w:sz="4" w:space="0" w:color="auto"/>
              <w:left w:val="single" w:sz="4" w:space="0" w:color="auto"/>
              <w:bottom w:val="single" w:sz="4" w:space="0" w:color="auto"/>
              <w:right w:val="single" w:sz="4" w:space="0" w:color="auto"/>
            </w:tcBorders>
            <w:vAlign w:val="center"/>
          </w:tcPr>
          <w:p w14:paraId="0AB169B0" w14:textId="62A9E5A7" w:rsidR="00D74A80" w:rsidRPr="00155B6A"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hy-AM"/>
              </w:rPr>
              <w:t>44111413</w:t>
            </w:r>
          </w:p>
        </w:tc>
        <w:tc>
          <w:tcPr>
            <w:tcW w:w="809" w:type="pct"/>
            <w:tcBorders>
              <w:top w:val="single" w:sz="4" w:space="0" w:color="auto"/>
              <w:left w:val="single" w:sz="4" w:space="0" w:color="auto"/>
              <w:bottom w:val="single" w:sz="4" w:space="0" w:color="auto"/>
              <w:right w:val="single" w:sz="4" w:space="0" w:color="auto"/>
            </w:tcBorders>
            <w:vAlign w:val="center"/>
          </w:tcPr>
          <w:p w14:paraId="53304E71" w14:textId="173F6E3A" w:rsidR="00D74A80" w:rsidRPr="005C2103" w:rsidRDefault="00D74A80" w:rsidP="00D74A80">
            <w:pPr>
              <w:ind w:right="-897"/>
              <w:rPr>
                <w:rFonts w:ascii="GHEA Grapalat" w:hAnsi="GHEA Grapalat"/>
                <w:iCs/>
                <w:sz w:val="18"/>
                <w:szCs w:val="18"/>
                <w:lang w:val="ru-RU"/>
              </w:rPr>
            </w:pPr>
            <w:r>
              <w:rPr>
                <w:rFonts w:ascii="GHEA Grapalat" w:hAnsi="GHEA Grapalat"/>
                <w:b/>
                <w:bCs/>
                <w:iCs/>
                <w:sz w:val="20"/>
                <w:szCs w:val="20"/>
                <w:lang w:val="hy-AM"/>
              </w:rPr>
              <w:t>Յուղաներկ /դեղին/</w:t>
            </w:r>
          </w:p>
        </w:tc>
        <w:tc>
          <w:tcPr>
            <w:tcW w:w="1242" w:type="pct"/>
            <w:tcBorders>
              <w:top w:val="single" w:sz="4" w:space="0" w:color="auto"/>
              <w:left w:val="single" w:sz="4" w:space="0" w:color="auto"/>
              <w:bottom w:val="single" w:sz="4" w:space="0" w:color="auto"/>
              <w:right w:val="single" w:sz="4" w:space="0" w:color="auto"/>
            </w:tcBorders>
            <w:vAlign w:val="center"/>
          </w:tcPr>
          <w:p w14:paraId="083DC703" w14:textId="77777777" w:rsidR="00D74A80" w:rsidRDefault="00D74A80" w:rsidP="00D74A80">
            <w:pPr>
              <w:rPr>
                <w:rFonts w:ascii="Calibri" w:hAnsi="Calibri" w:cs="Calibri"/>
                <w:sz w:val="18"/>
                <w:szCs w:val="18"/>
                <w:lang w:val="hy-AM"/>
              </w:rPr>
            </w:pPr>
            <w:r>
              <w:rPr>
                <w:rFonts w:ascii="Calibri" w:hAnsi="Calibri" w:cs="Calibri"/>
                <w:sz w:val="18"/>
                <w:szCs w:val="18"/>
                <w:lang w:val="hy-AM"/>
              </w:rPr>
              <w:t>Յուղաներկ Գույնը՝ դեղին</w:t>
            </w:r>
          </w:p>
          <w:p w14:paraId="45086221"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Քաշը՝ 20կգ։ Արագ չորացող հակակոռոզիոն ներկը (հաճախ անվանում են «3-ը 1-ում») ալկիդային կամ էպօքսիդային միացություն է, որը չորանում է 30-120 րոպեում (մինչև </w:t>
            </w:r>
          </w:p>
          <w:p w14:paraId="6DA973FC"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 և քսվում է անմիջապես ժանգի վրա: Տեխնիկական բնութագրերը ներառում են մետաղին կպչունություն (1 միավոր), ծածկույթ, ջերմակայունություն </w:t>
            </w:r>
          </w:p>
          <w:p w14:paraId="072B31BE" w14:textId="1FD45509" w:rsidR="00D74A80" w:rsidRDefault="00D74A80" w:rsidP="00D74A80">
            <w:pPr>
              <w:rPr>
                <w:rFonts w:ascii="Calibri" w:hAnsi="Calibri" w:cs="Calibri"/>
                <w:sz w:val="18"/>
                <w:szCs w:val="18"/>
                <w:lang w:val="hy-AM"/>
              </w:rPr>
            </w:pPr>
            <w:r>
              <w:rPr>
                <w:rFonts w:ascii="Calibri" w:hAnsi="Calibri" w:cs="Calibri"/>
                <w:sz w:val="18"/>
                <w:szCs w:val="18"/>
                <w:lang w:val="hy-AM"/>
              </w:rPr>
              <w:lastRenderedPageBreak/>
              <w:t>-ից  և թաղանթի բարձր կարծրություն:</w:t>
            </w:r>
          </w:p>
          <w:p w14:paraId="7F3E2628" w14:textId="1F1FEEF0" w:rsidR="00D74A80" w:rsidRPr="005C2103" w:rsidRDefault="00D74A80" w:rsidP="00D74A80">
            <w:pPr>
              <w:rPr>
                <w:rFonts w:ascii="GHEA Grapalat" w:hAnsi="GHEA Grapalat" w:cs="Calibri"/>
                <w:sz w:val="18"/>
                <w:szCs w:val="18"/>
                <w:lang w:val="ru-RU"/>
              </w:rPr>
            </w:pPr>
            <w:r>
              <w:rPr>
                <w:rFonts w:ascii="Calibri" w:hAnsi="Calibri" w:cs="Calibri"/>
                <w:sz w:val="18"/>
                <w:szCs w:val="18"/>
                <w:lang w:val="hy-AM"/>
              </w:rPr>
              <w:t xml:space="preserve"> (արտադրության օրվանից) 18 ամիս</w:t>
            </w:r>
          </w:p>
        </w:tc>
        <w:tc>
          <w:tcPr>
            <w:tcW w:w="289" w:type="pct"/>
            <w:vAlign w:val="center"/>
          </w:tcPr>
          <w:p w14:paraId="0E4AB5F5" w14:textId="6EA21D71"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lastRenderedPageBreak/>
              <w:t>հատ</w:t>
            </w:r>
          </w:p>
        </w:tc>
        <w:tc>
          <w:tcPr>
            <w:tcW w:w="260" w:type="pct"/>
            <w:vAlign w:val="center"/>
          </w:tcPr>
          <w:p w14:paraId="6333415B"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405F3998"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20314786" w14:textId="66773BE7"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w:t>
            </w:r>
          </w:p>
        </w:tc>
        <w:tc>
          <w:tcPr>
            <w:tcW w:w="260" w:type="pct"/>
            <w:vMerge/>
            <w:textDirection w:val="btLr"/>
            <w:vAlign w:val="center"/>
          </w:tcPr>
          <w:p w14:paraId="1D91A836"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77EEF2DC" w14:textId="19580EBC" w:rsidR="00D74A80" w:rsidRPr="00646FE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w:t>
            </w:r>
          </w:p>
        </w:tc>
        <w:tc>
          <w:tcPr>
            <w:tcW w:w="494" w:type="pct"/>
            <w:vMerge/>
            <w:vAlign w:val="center"/>
          </w:tcPr>
          <w:p w14:paraId="24E7DA8F"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2009860A" w14:textId="77777777" w:rsidTr="00D74A80">
        <w:trPr>
          <w:trHeight w:val="238"/>
        </w:trPr>
        <w:tc>
          <w:tcPr>
            <w:tcW w:w="284" w:type="pct"/>
            <w:vAlign w:val="center"/>
          </w:tcPr>
          <w:p w14:paraId="3F7B687B" w14:textId="4AC832B3"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lastRenderedPageBreak/>
              <w:t>8</w:t>
            </w:r>
          </w:p>
        </w:tc>
        <w:tc>
          <w:tcPr>
            <w:tcW w:w="379" w:type="pct"/>
            <w:tcBorders>
              <w:top w:val="single" w:sz="4" w:space="0" w:color="auto"/>
              <w:left w:val="single" w:sz="4" w:space="0" w:color="auto"/>
              <w:bottom w:val="single" w:sz="4" w:space="0" w:color="auto"/>
              <w:right w:val="single" w:sz="4" w:space="0" w:color="auto"/>
            </w:tcBorders>
            <w:vAlign w:val="center"/>
          </w:tcPr>
          <w:p w14:paraId="7C6409B3" w14:textId="778DF1CB" w:rsidR="00D74A80" w:rsidRPr="001C3E05" w:rsidRDefault="00D74A80" w:rsidP="00D74A80">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43411500</w:t>
            </w:r>
          </w:p>
        </w:tc>
        <w:tc>
          <w:tcPr>
            <w:tcW w:w="809" w:type="pct"/>
            <w:tcBorders>
              <w:top w:val="single" w:sz="4" w:space="0" w:color="auto"/>
              <w:left w:val="single" w:sz="4" w:space="0" w:color="auto"/>
              <w:bottom w:val="single" w:sz="4" w:space="0" w:color="auto"/>
              <w:right w:val="single" w:sz="4" w:space="0" w:color="auto"/>
            </w:tcBorders>
            <w:vAlign w:val="center"/>
          </w:tcPr>
          <w:p w14:paraId="24D5221F" w14:textId="77745320" w:rsidR="00D74A80" w:rsidRPr="005C2103" w:rsidRDefault="00D74A80" w:rsidP="00D74A80">
            <w:pPr>
              <w:ind w:right="-897"/>
              <w:rPr>
                <w:rFonts w:ascii="GHEA Grapalat" w:hAnsi="GHEA Grapalat"/>
                <w:iCs/>
                <w:sz w:val="18"/>
                <w:szCs w:val="18"/>
                <w:lang w:val="ru-RU"/>
              </w:rPr>
            </w:pPr>
            <w:r>
              <w:rPr>
                <w:rFonts w:ascii="GHEA Grapalat" w:hAnsi="GHEA Grapalat"/>
                <w:b/>
                <w:bCs/>
                <w:iCs/>
                <w:sz w:val="20"/>
                <w:szCs w:val="20"/>
                <w:lang w:val="hy-AM"/>
              </w:rPr>
              <w:t>Հղկող  սարքեր</w:t>
            </w:r>
          </w:p>
        </w:tc>
        <w:tc>
          <w:tcPr>
            <w:tcW w:w="1242" w:type="pct"/>
            <w:tcBorders>
              <w:top w:val="single" w:sz="4" w:space="0" w:color="auto"/>
              <w:left w:val="single" w:sz="4" w:space="0" w:color="auto"/>
              <w:bottom w:val="single" w:sz="4" w:space="0" w:color="auto"/>
              <w:right w:val="single" w:sz="4" w:space="0" w:color="auto"/>
            </w:tcBorders>
            <w:vAlign w:val="center"/>
          </w:tcPr>
          <w:p w14:paraId="271E2769" w14:textId="77777777" w:rsidR="00D74A80" w:rsidRDefault="00D74A80" w:rsidP="00D74A80">
            <w:pPr>
              <w:rPr>
                <w:rFonts w:ascii="Calibri" w:hAnsi="Calibri" w:cs="Calibri"/>
                <w:sz w:val="18"/>
                <w:szCs w:val="18"/>
                <w:lang w:val="hy-AM"/>
              </w:rPr>
            </w:pPr>
            <w:r>
              <w:rPr>
                <w:rFonts w:ascii="Calibri" w:hAnsi="Calibri" w:cs="Calibri"/>
                <w:sz w:val="18"/>
                <w:szCs w:val="18"/>
                <w:lang w:val="hy-AM"/>
              </w:rPr>
              <w:t xml:space="preserve">Խոզանակ-գլխիկ մետաղալարերով անկյունահղկիչի  /болгарка/ համար </w:t>
            </w:r>
          </w:p>
          <w:p w14:paraId="441B99DF" w14:textId="3C2EFB8E" w:rsidR="00D74A80" w:rsidRDefault="00D74A80" w:rsidP="00D74A80">
            <w:pPr>
              <w:rPr>
                <w:rFonts w:ascii="Calibri" w:hAnsi="Calibri" w:cs="Calibri"/>
                <w:sz w:val="18"/>
                <w:szCs w:val="18"/>
                <w:lang w:val="hy-AM"/>
              </w:rPr>
            </w:pPr>
            <w:r>
              <w:rPr>
                <w:rFonts w:ascii="Calibri" w:hAnsi="Calibri" w:cs="Calibri"/>
                <w:sz w:val="18"/>
                <w:szCs w:val="18"/>
                <w:lang w:val="hy-AM"/>
              </w:rPr>
              <w:t xml:space="preserve">80մմ </w:t>
            </w:r>
          </w:p>
          <w:p w14:paraId="1F8AD01D" w14:textId="71755811" w:rsidR="00D94E26" w:rsidRPr="00D61BC0" w:rsidRDefault="00D94E26" w:rsidP="00D74A80">
            <w:pPr>
              <w:rPr>
                <w:rFonts w:ascii="Calibri" w:hAnsi="Calibri" w:cs="Calibri"/>
                <w:sz w:val="18"/>
                <w:szCs w:val="18"/>
                <w:lang w:val="hy-AM"/>
              </w:rPr>
            </w:pPr>
            <w:r>
              <w:rPr>
                <w:rFonts w:cs="Calibri"/>
                <w:noProof/>
                <w:sz w:val="18"/>
                <w:szCs w:val="18"/>
              </w:rPr>
              <mc:AlternateContent>
                <mc:Choice Requires="wps">
                  <w:drawing>
                    <wp:anchor distT="0" distB="0" distL="114300" distR="114300" simplePos="0" relativeHeight="251659264" behindDoc="0" locked="0" layoutInCell="1" allowOverlap="1" wp14:anchorId="4D036069" wp14:editId="6A8BEA69">
                      <wp:simplePos x="0" y="0"/>
                      <wp:positionH relativeFrom="column">
                        <wp:posOffset>-6350</wp:posOffset>
                      </wp:positionH>
                      <wp:positionV relativeFrom="paragraph">
                        <wp:posOffset>19685</wp:posOffset>
                      </wp:positionV>
                      <wp:extent cx="540385" cy="86995"/>
                      <wp:effectExtent l="0" t="0" r="12065" b="27305"/>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540385" cy="86995"/>
                              </a:xfrm>
                              <a:prstGeom prst="roundRect">
                                <a:avLst/>
                              </a:prstGeom>
                              <a:ln>
                                <a:solidFill>
                                  <a:schemeClr val="bg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20DCC8" id="Прямоугольник: скругленные углы 4" o:spid="_x0000_s1026" style="position:absolute;margin-left:-.5pt;margin-top:1.55pt;width:42.5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" fillcolor="white [3201]" strokecolor="white [3212]" strokeweight="1pt">
                      <v:stroke joinstyle="miter"/>
                    </v:roundrect>
                  </w:pict>
                </mc:Fallback>
              </mc:AlternateContent>
            </w:r>
            <w:r>
              <w:rPr>
                <w:rFonts w:cs="Calibri"/>
                <w:noProof/>
                <w:sz w:val="18"/>
                <w:szCs w:val="18"/>
              </w:rPr>
              <w:drawing>
                <wp:inline distT="0" distB="0" distL="0" distR="0" wp14:anchorId="71EAE23D" wp14:editId="6E300EDB">
                  <wp:extent cx="1041621" cy="1041621"/>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061332" cy="1061332"/>
                          </a:xfrm>
                          <a:prstGeom prst="rect">
                            <a:avLst/>
                          </a:prstGeom>
                          <a:noFill/>
                          <a:ln>
                            <a:noFill/>
                          </a:ln>
                        </pic:spPr>
                      </pic:pic>
                    </a:graphicData>
                  </a:graphic>
                </wp:inline>
              </w:drawing>
            </w:r>
          </w:p>
        </w:tc>
        <w:tc>
          <w:tcPr>
            <w:tcW w:w="289" w:type="pct"/>
            <w:vAlign w:val="center"/>
          </w:tcPr>
          <w:p w14:paraId="2B5E9BA3" w14:textId="6CF1DA57"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67859168"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A2830C8"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42E40EA5" w14:textId="56AA72F5"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15</w:t>
            </w:r>
          </w:p>
        </w:tc>
        <w:tc>
          <w:tcPr>
            <w:tcW w:w="260" w:type="pct"/>
            <w:vMerge/>
            <w:textDirection w:val="btLr"/>
            <w:vAlign w:val="center"/>
          </w:tcPr>
          <w:p w14:paraId="4212AD4D"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618F4940" w14:textId="623A129E" w:rsidR="00D74A80" w:rsidRPr="00646FE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15</w:t>
            </w:r>
          </w:p>
        </w:tc>
        <w:tc>
          <w:tcPr>
            <w:tcW w:w="494" w:type="pct"/>
            <w:vMerge/>
            <w:vAlign w:val="center"/>
          </w:tcPr>
          <w:p w14:paraId="50F9F3C4"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00D54E9B" w14:textId="77777777" w:rsidTr="00D74A80">
        <w:trPr>
          <w:trHeight w:val="161"/>
        </w:trPr>
        <w:tc>
          <w:tcPr>
            <w:tcW w:w="284" w:type="pct"/>
            <w:vAlign w:val="center"/>
          </w:tcPr>
          <w:p w14:paraId="3991EC36" w14:textId="7D4DE998" w:rsidR="00D74A80" w:rsidRDefault="00D74A80" w:rsidP="00D74A80">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9</w:t>
            </w:r>
          </w:p>
        </w:tc>
        <w:tc>
          <w:tcPr>
            <w:tcW w:w="379" w:type="pct"/>
            <w:tcBorders>
              <w:top w:val="single" w:sz="4" w:space="0" w:color="auto"/>
              <w:left w:val="single" w:sz="4" w:space="0" w:color="auto"/>
              <w:bottom w:val="single" w:sz="4" w:space="0" w:color="auto"/>
              <w:right w:val="single" w:sz="4" w:space="0" w:color="auto"/>
            </w:tcBorders>
            <w:vAlign w:val="center"/>
          </w:tcPr>
          <w:p w14:paraId="2E1F9E8C" w14:textId="43549CA5" w:rsidR="00D74A80" w:rsidRPr="00155B6A"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hy-AM"/>
              </w:rPr>
              <w:t>43411500</w:t>
            </w:r>
          </w:p>
        </w:tc>
        <w:tc>
          <w:tcPr>
            <w:tcW w:w="809" w:type="pct"/>
            <w:tcBorders>
              <w:top w:val="single" w:sz="4" w:space="0" w:color="auto"/>
              <w:left w:val="single" w:sz="4" w:space="0" w:color="auto"/>
              <w:bottom w:val="single" w:sz="4" w:space="0" w:color="auto"/>
              <w:right w:val="single" w:sz="4" w:space="0" w:color="auto"/>
            </w:tcBorders>
            <w:vAlign w:val="center"/>
          </w:tcPr>
          <w:p w14:paraId="0E122CEA" w14:textId="44A5EB56" w:rsidR="00D74A80" w:rsidRPr="005C2103" w:rsidRDefault="00D74A80" w:rsidP="00D74A80">
            <w:pPr>
              <w:ind w:right="-897"/>
              <w:rPr>
                <w:rFonts w:ascii="GHEA Grapalat" w:hAnsi="GHEA Grapalat"/>
                <w:iCs/>
                <w:sz w:val="18"/>
                <w:szCs w:val="18"/>
                <w:lang w:val="ru-RU"/>
              </w:rPr>
            </w:pPr>
            <w:r>
              <w:rPr>
                <w:rFonts w:ascii="GHEA Grapalat" w:hAnsi="GHEA Grapalat"/>
                <w:b/>
                <w:bCs/>
                <w:iCs/>
                <w:sz w:val="20"/>
                <w:szCs w:val="20"/>
                <w:lang w:val="hy-AM"/>
              </w:rPr>
              <w:t>Հղկող  սարքեր</w:t>
            </w:r>
          </w:p>
        </w:tc>
        <w:tc>
          <w:tcPr>
            <w:tcW w:w="1242" w:type="pct"/>
            <w:tcBorders>
              <w:top w:val="single" w:sz="4" w:space="0" w:color="auto"/>
              <w:left w:val="single" w:sz="4" w:space="0" w:color="auto"/>
              <w:bottom w:val="single" w:sz="4" w:space="0" w:color="auto"/>
              <w:right w:val="single" w:sz="4" w:space="0" w:color="auto"/>
            </w:tcBorders>
            <w:vAlign w:val="center"/>
          </w:tcPr>
          <w:p w14:paraId="4030EE83" w14:textId="77777777" w:rsidR="00D74A80" w:rsidRDefault="00D74A80" w:rsidP="00D74A80">
            <w:pPr>
              <w:rPr>
                <w:rFonts w:ascii="Calibri" w:hAnsi="Calibri" w:cs="Calibri"/>
                <w:sz w:val="18"/>
                <w:szCs w:val="18"/>
                <w:lang w:val="hy-AM"/>
              </w:rPr>
            </w:pPr>
            <w:r>
              <w:rPr>
                <w:rFonts w:ascii="Calibri" w:hAnsi="Calibri" w:cs="Calibri"/>
                <w:sz w:val="18"/>
                <w:szCs w:val="18"/>
                <w:lang w:val="hy-AM"/>
              </w:rPr>
              <w:t>Անկյունահղկիչի/болгарка/գլխիկի խոզանակ երկաթէ տափակ</w:t>
            </w:r>
          </w:p>
          <w:p w14:paraId="0D13F4D3" w14:textId="77777777" w:rsidR="00D74A80" w:rsidRDefault="00D74A80" w:rsidP="00D74A80">
            <w:pPr>
              <w:pStyle w:val="NormalWeb"/>
              <w:shd w:val="clear" w:color="auto" w:fill="FFFFFF"/>
              <w:spacing w:before="0" w:beforeAutospacing="0" w:after="0" w:afterAutospacing="0"/>
              <w:rPr>
                <w:rFonts w:ascii="Calibri" w:hAnsi="Calibri" w:cs="Calibri"/>
                <w:sz w:val="18"/>
                <w:szCs w:val="18"/>
                <w:lang w:val="hy-AM"/>
              </w:rPr>
            </w:pPr>
            <w:r>
              <w:rPr>
                <w:rFonts w:ascii="Calibri" w:hAnsi="Calibri" w:cs="Calibri"/>
                <w:sz w:val="18"/>
                <w:szCs w:val="18"/>
                <w:lang w:val="hy-AM"/>
              </w:rPr>
              <w:t>/մետաղյա/</w:t>
            </w:r>
          </w:p>
          <w:p w14:paraId="6A51CE7E" w14:textId="459D9DBC" w:rsidR="00D74A80" w:rsidRPr="005C2103" w:rsidRDefault="00D74A80" w:rsidP="00D74A80">
            <w:pPr>
              <w:pStyle w:val="NormalWeb"/>
              <w:shd w:val="clear" w:color="auto" w:fill="FFFFFF"/>
              <w:spacing w:before="0" w:beforeAutospacing="0" w:after="0" w:afterAutospacing="0"/>
            </w:pPr>
            <w:r>
              <w:rPr>
                <w:rFonts w:cs="Calibri"/>
                <w:noProof/>
                <w:sz w:val="18"/>
                <w:szCs w:val="18"/>
              </w:rPr>
              <w:drawing>
                <wp:inline distT="0" distB="0" distL="0" distR="0" wp14:anchorId="67AD93EB" wp14:editId="27013F5D">
                  <wp:extent cx="704850" cy="666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tc>
        <w:tc>
          <w:tcPr>
            <w:tcW w:w="289" w:type="pct"/>
            <w:vAlign w:val="center"/>
          </w:tcPr>
          <w:p w14:paraId="5F6BAE88" w14:textId="753A2E08"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411393CA"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271973F1"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1681A9F0" w14:textId="4B745523"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15</w:t>
            </w:r>
          </w:p>
        </w:tc>
        <w:tc>
          <w:tcPr>
            <w:tcW w:w="260" w:type="pct"/>
            <w:vMerge/>
            <w:textDirection w:val="btLr"/>
            <w:vAlign w:val="center"/>
          </w:tcPr>
          <w:p w14:paraId="0761174F"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59485688" w14:textId="77777777" w:rsidR="00D74A80" w:rsidRPr="00646FE4" w:rsidRDefault="00D74A80" w:rsidP="00D74A80">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15</w:t>
            </w:r>
          </w:p>
          <w:p w14:paraId="32C7F13D" w14:textId="28E1A3E5" w:rsidR="00D74A80" w:rsidRPr="00646FE4" w:rsidRDefault="00D74A80" w:rsidP="00D74A80">
            <w:pPr>
              <w:shd w:val="clear" w:color="auto" w:fill="FFFFFF"/>
              <w:jc w:val="center"/>
              <w:rPr>
                <w:rFonts w:ascii="GHEA Grapalat" w:hAnsi="GHEA Grapalat" w:cs="Arial"/>
                <w:color w:val="000000" w:themeColor="text1"/>
                <w:sz w:val="16"/>
                <w:szCs w:val="16"/>
                <w:lang w:val="ru-RU"/>
              </w:rPr>
            </w:pPr>
          </w:p>
        </w:tc>
        <w:tc>
          <w:tcPr>
            <w:tcW w:w="494" w:type="pct"/>
            <w:vMerge/>
            <w:vAlign w:val="center"/>
          </w:tcPr>
          <w:p w14:paraId="3B7E8C33"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E93684" w14:paraId="1975F9E0" w14:textId="77777777" w:rsidTr="00D74A80">
        <w:trPr>
          <w:trHeight w:val="103"/>
        </w:trPr>
        <w:tc>
          <w:tcPr>
            <w:tcW w:w="284" w:type="pct"/>
            <w:vAlign w:val="center"/>
          </w:tcPr>
          <w:p w14:paraId="0419091B" w14:textId="7331C91A" w:rsidR="00D74A80" w:rsidRPr="001C3E05" w:rsidRDefault="00D74A80" w:rsidP="00D74A80">
            <w:pPr>
              <w:shd w:val="clear" w:color="auto" w:fill="FFFFFF"/>
              <w:jc w:val="center"/>
              <w:rPr>
                <w:rFonts w:ascii="GHEA Grapalat" w:hAnsi="GHEA Grapalat"/>
                <w:color w:val="000000" w:themeColor="text1"/>
                <w:sz w:val="20"/>
                <w:lang w:val="hy-AM"/>
              </w:rPr>
            </w:pPr>
            <w:r>
              <w:rPr>
                <w:rFonts w:ascii="GHEA Grapalat" w:hAnsi="GHEA Grapalat"/>
                <w:color w:val="000000" w:themeColor="text1"/>
                <w:sz w:val="20"/>
                <w:lang w:val="hy-AM"/>
              </w:rPr>
              <w:t>10</w:t>
            </w:r>
          </w:p>
        </w:tc>
        <w:tc>
          <w:tcPr>
            <w:tcW w:w="379" w:type="pct"/>
            <w:tcBorders>
              <w:top w:val="single" w:sz="4" w:space="0" w:color="auto"/>
              <w:left w:val="single" w:sz="4" w:space="0" w:color="auto"/>
              <w:bottom w:val="single" w:sz="4" w:space="0" w:color="auto"/>
              <w:right w:val="single" w:sz="4" w:space="0" w:color="auto"/>
            </w:tcBorders>
            <w:vAlign w:val="center"/>
          </w:tcPr>
          <w:p w14:paraId="4F7EF932" w14:textId="40DC4DEF" w:rsidR="00D74A80" w:rsidRPr="001C3E05" w:rsidRDefault="00D74A80" w:rsidP="00D74A80">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31321200</w:t>
            </w:r>
          </w:p>
        </w:tc>
        <w:tc>
          <w:tcPr>
            <w:tcW w:w="809" w:type="pct"/>
            <w:tcBorders>
              <w:top w:val="single" w:sz="4" w:space="0" w:color="auto"/>
              <w:left w:val="single" w:sz="4" w:space="0" w:color="auto"/>
              <w:bottom w:val="single" w:sz="4" w:space="0" w:color="auto"/>
              <w:right w:val="single" w:sz="4" w:space="0" w:color="auto"/>
            </w:tcBorders>
            <w:vAlign w:val="center"/>
          </w:tcPr>
          <w:p w14:paraId="552AC955" w14:textId="2C420DB2" w:rsidR="00D74A80" w:rsidRPr="005C2103" w:rsidRDefault="00D74A80" w:rsidP="00D74A80">
            <w:pPr>
              <w:ind w:right="-897"/>
              <w:rPr>
                <w:rFonts w:ascii="GHEA Grapalat" w:hAnsi="GHEA Grapalat"/>
                <w:iCs/>
                <w:sz w:val="18"/>
                <w:szCs w:val="18"/>
                <w:lang w:val="ru-RU"/>
              </w:rPr>
            </w:pPr>
            <w:r>
              <w:rPr>
                <w:rFonts w:ascii="GHEA Grapalat" w:hAnsi="GHEA Grapalat"/>
                <w:b/>
                <w:bCs/>
                <w:iCs/>
                <w:sz w:val="20"/>
                <w:szCs w:val="20"/>
                <w:lang w:val="hy-AM"/>
              </w:rPr>
              <w:t>Էլեկտրական լար</w:t>
            </w:r>
          </w:p>
        </w:tc>
        <w:tc>
          <w:tcPr>
            <w:tcW w:w="1242" w:type="pct"/>
            <w:tcBorders>
              <w:top w:val="single" w:sz="4" w:space="0" w:color="auto"/>
              <w:left w:val="single" w:sz="4" w:space="0" w:color="auto"/>
              <w:bottom w:val="single" w:sz="4" w:space="0" w:color="auto"/>
              <w:right w:val="single" w:sz="4" w:space="0" w:color="auto"/>
            </w:tcBorders>
            <w:vAlign w:val="center"/>
          </w:tcPr>
          <w:p w14:paraId="657A975F" w14:textId="5DDD16B2" w:rsidR="00D74A80" w:rsidRPr="005C2103" w:rsidRDefault="00D74A80" w:rsidP="00D74A80">
            <w:pPr>
              <w:pStyle w:val="NormalWeb"/>
              <w:shd w:val="clear" w:color="auto" w:fill="FFFFFF"/>
              <w:spacing w:before="0" w:beforeAutospacing="0" w:after="0" w:afterAutospacing="0"/>
            </w:pPr>
            <w:r>
              <w:rPr>
                <w:rFonts w:ascii="Calibri" w:hAnsi="Calibri" w:cs="Calibri"/>
                <w:sz w:val="18"/>
                <w:szCs w:val="18"/>
                <w:lang w:val="hy-AM"/>
              </w:rPr>
              <w:t>Լար 2*10 2 շերտ մեկուսացում</w:t>
            </w:r>
          </w:p>
        </w:tc>
        <w:tc>
          <w:tcPr>
            <w:tcW w:w="289" w:type="pct"/>
            <w:vAlign w:val="center"/>
          </w:tcPr>
          <w:p w14:paraId="2B0DFB05" w14:textId="62ACAABE" w:rsidR="00D74A80" w:rsidRPr="00BD6446" w:rsidRDefault="00D74A80" w:rsidP="00D74A80">
            <w:pPr>
              <w:shd w:val="clear" w:color="auto" w:fill="FFFFFF"/>
              <w:jc w:val="cente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մետր</w:t>
            </w:r>
          </w:p>
        </w:tc>
        <w:tc>
          <w:tcPr>
            <w:tcW w:w="260" w:type="pct"/>
            <w:vAlign w:val="center"/>
          </w:tcPr>
          <w:p w14:paraId="5263AAAF"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5497DA6F"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60A3AC83" w14:textId="723AC573"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300</w:t>
            </w:r>
          </w:p>
        </w:tc>
        <w:tc>
          <w:tcPr>
            <w:tcW w:w="260" w:type="pct"/>
            <w:vMerge/>
            <w:textDirection w:val="btLr"/>
            <w:vAlign w:val="center"/>
          </w:tcPr>
          <w:p w14:paraId="021E15C7"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57363441" w14:textId="2A86A3EF"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300</w:t>
            </w:r>
          </w:p>
        </w:tc>
        <w:tc>
          <w:tcPr>
            <w:tcW w:w="494" w:type="pct"/>
            <w:vMerge/>
            <w:vAlign w:val="center"/>
          </w:tcPr>
          <w:p w14:paraId="557F8DF6"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1C3E05" w14:paraId="1C8BABAC" w14:textId="77777777" w:rsidTr="00D74A80">
        <w:trPr>
          <w:trHeight w:val="763"/>
        </w:trPr>
        <w:tc>
          <w:tcPr>
            <w:tcW w:w="284" w:type="pct"/>
            <w:vAlign w:val="center"/>
          </w:tcPr>
          <w:p w14:paraId="1A7E838F" w14:textId="1D1050A3" w:rsidR="00D74A80" w:rsidRPr="001C3E05" w:rsidRDefault="00D74A80" w:rsidP="00D74A80">
            <w:pPr>
              <w:shd w:val="clear" w:color="auto" w:fill="FFFFFF"/>
              <w:jc w:val="center"/>
              <w:rPr>
                <w:rFonts w:ascii="GHEA Grapalat" w:hAnsi="GHEA Grapalat"/>
                <w:color w:val="000000" w:themeColor="text1"/>
                <w:sz w:val="20"/>
                <w:lang w:val="hy-AM"/>
              </w:rPr>
            </w:pPr>
            <w:r>
              <w:rPr>
                <w:rFonts w:ascii="GHEA Grapalat" w:hAnsi="GHEA Grapalat"/>
                <w:color w:val="000000" w:themeColor="text1"/>
                <w:sz w:val="20"/>
                <w:lang w:val="hy-AM"/>
              </w:rPr>
              <w:t>11</w:t>
            </w:r>
          </w:p>
        </w:tc>
        <w:tc>
          <w:tcPr>
            <w:tcW w:w="379" w:type="pct"/>
            <w:tcBorders>
              <w:top w:val="single" w:sz="4" w:space="0" w:color="auto"/>
              <w:left w:val="single" w:sz="4" w:space="0" w:color="auto"/>
              <w:bottom w:val="single" w:sz="4" w:space="0" w:color="auto"/>
              <w:right w:val="single" w:sz="4" w:space="0" w:color="auto"/>
            </w:tcBorders>
            <w:vAlign w:val="center"/>
          </w:tcPr>
          <w:p w14:paraId="0289B61B" w14:textId="48761F20" w:rsidR="00D74A80" w:rsidRPr="001C3E05" w:rsidRDefault="00D74A80" w:rsidP="00D74A80">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38631200</w:t>
            </w:r>
          </w:p>
        </w:tc>
        <w:tc>
          <w:tcPr>
            <w:tcW w:w="809" w:type="pct"/>
            <w:tcBorders>
              <w:top w:val="single" w:sz="4" w:space="0" w:color="auto"/>
              <w:left w:val="single" w:sz="4" w:space="0" w:color="auto"/>
              <w:bottom w:val="single" w:sz="4" w:space="0" w:color="auto"/>
              <w:right w:val="single" w:sz="4" w:space="0" w:color="auto"/>
            </w:tcBorders>
            <w:vAlign w:val="center"/>
          </w:tcPr>
          <w:p w14:paraId="37820089" w14:textId="77777777"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lang w:val="hy-AM"/>
              </w:rPr>
              <w:t xml:space="preserve">Գիշերային </w:t>
            </w:r>
          </w:p>
          <w:p w14:paraId="781BE347" w14:textId="32FD390A" w:rsidR="00D74A80" w:rsidRPr="005C2103" w:rsidRDefault="00D74A80" w:rsidP="00D74A80">
            <w:pPr>
              <w:ind w:right="-897"/>
              <w:rPr>
                <w:rFonts w:ascii="GHEA Grapalat" w:hAnsi="GHEA Grapalat"/>
                <w:iCs/>
                <w:sz w:val="18"/>
                <w:szCs w:val="18"/>
                <w:lang w:val="ru-RU"/>
              </w:rPr>
            </w:pPr>
            <w:r>
              <w:rPr>
                <w:rFonts w:ascii="GHEA Grapalat" w:hAnsi="GHEA Grapalat"/>
                <w:b/>
                <w:bCs/>
                <w:iCs/>
                <w:sz w:val="20"/>
                <w:szCs w:val="20"/>
                <w:lang w:val="hy-AM"/>
              </w:rPr>
              <w:t xml:space="preserve"> տեսողության  սարքեր</w:t>
            </w:r>
          </w:p>
        </w:tc>
        <w:tc>
          <w:tcPr>
            <w:tcW w:w="1242" w:type="pct"/>
            <w:tcBorders>
              <w:top w:val="single" w:sz="4" w:space="0" w:color="auto"/>
              <w:left w:val="single" w:sz="4" w:space="0" w:color="auto"/>
              <w:bottom w:val="single" w:sz="4" w:space="0" w:color="auto"/>
              <w:right w:val="single" w:sz="4" w:space="0" w:color="auto"/>
            </w:tcBorders>
            <w:vAlign w:val="center"/>
          </w:tcPr>
          <w:p w14:paraId="05BC8FF9" w14:textId="77777777" w:rsidR="00D74A80" w:rsidRDefault="00D74A80" w:rsidP="00D74A80">
            <w:pPr>
              <w:ind w:right="-81"/>
              <w:rPr>
                <w:rFonts w:ascii="Calibri" w:hAnsi="Calibri" w:cs="Calibri"/>
                <w:sz w:val="18"/>
                <w:szCs w:val="18"/>
                <w:lang w:val="hy-AM"/>
              </w:rPr>
            </w:pPr>
            <w:r>
              <w:rPr>
                <w:rFonts w:ascii="Calibri" w:hAnsi="Calibri" w:cs="Calibri"/>
                <w:sz w:val="18"/>
                <w:szCs w:val="18"/>
                <w:lang w:val="hy-AM"/>
              </w:rPr>
              <w:t>Մթնշաղի Լույս</w:t>
            </w:r>
            <w:r>
              <w:rPr>
                <w:noProof/>
                <w:lang w:val="hy-AM"/>
              </w:rPr>
              <w:t xml:space="preserve"> </w:t>
            </w:r>
            <w:r>
              <w:rPr>
                <w:rFonts w:ascii="Calibri" w:hAnsi="Calibri" w:cs="Calibri"/>
                <w:sz w:val="18"/>
                <w:szCs w:val="18"/>
                <w:lang w:val="hy-AM"/>
              </w:rPr>
              <w:t>ի Ցուցիչ (գիշեր-ցերեկ) 25 Ա, 5կՎտ/սենսոր/</w:t>
            </w:r>
          </w:p>
          <w:p w14:paraId="60EB00D9" w14:textId="211F64FF" w:rsidR="00D74A80" w:rsidRPr="001C3E05" w:rsidRDefault="00D74A80" w:rsidP="00D74A80">
            <w:pPr>
              <w:pStyle w:val="NormalWeb"/>
              <w:shd w:val="clear" w:color="auto" w:fill="FFFFFF"/>
              <w:spacing w:before="0" w:beforeAutospacing="0" w:after="0" w:afterAutospacing="0"/>
              <w:rPr>
                <w:lang w:val="ru-RU"/>
              </w:rPr>
            </w:pPr>
            <w:r>
              <w:rPr>
                <w:rFonts w:cs="Calibri"/>
                <w:noProof/>
                <w:sz w:val="18"/>
                <w:szCs w:val="18"/>
              </w:rPr>
              <w:drawing>
                <wp:inline distT="0" distB="0" distL="0" distR="0" wp14:anchorId="45769997" wp14:editId="17085CC5">
                  <wp:extent cx="800100" cy="43891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3690" cy="440882"/>
                          </a:xfrm>
                          <a:prstGeom prst="rect">
                            <a:avLst/>
                          </a:prstGeom>
                          <a:noFill/>
                          <a:ln>
                            <a:noFill/>
                          </a:ln>
                        </pic:spPr>
                      </pic:pic>
                    </a:graphicData>
                  </a:graphic>
                </wp:inline>
              </w:drawing>
            </w:r>
          </w:p>
        </w:tc>
        <w:tc>
          <w:tcPr>
            <w:tcW w:w="289" w:type="pct"/>
            <w:vAlign w:val="center"/>
          </w:tcPr>
          <w:p w14:paraId="328C5E86" w14:textId="1FF29FE1"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4E12FE6A"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49B70A24"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E0CD48F" w14:textId="53B5C26A"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w:t>
            </w:r>
          </w:p>
        </w:tc>
        <w:tc>
          <w:tcPr>
            <w:tcW w:w="260" w:type="pct"/>
            <w:vMerge/>
            <w:textDirection w:val="btLr"/>
            <w:vAlign w:val="center"/>
          </w:tcPr>
          <w:p w14:paraId="1D431E62"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32F1646D" w14:textId="4EA8A9A3" w:rsidR="00D74A80" w:rsidRPr="00BD6446" w:rsidRDefault="00D74A80" w:rsidP="00D74A80">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w:t>
            </w:r>
          </w:p>
        </w:tc>
        <w:tc>
          <w:tcPr>
            <w:tcW w:w="494" w:type="pct"/>
            <w:vMerge/>
            <w:vAlign w:val="center"/>
          </w:tcPr>
          <w:p w14:paraId="71A686BB"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1C3E05" w14:paraId="1568B242" w14:textId="77777777" w:rsidTr="00D74A80">
        <w:trPr>
          <w:trHeight w:val="141"/>
        </w:trPr>
        <w:tc>
          <w:tcPr>
            <w:tcW w:w="284" w:type="pct"/>
            <w:vAlign w:val="center"/>
          </w:tcPr>
          <w:p w14:paraId="16833A03" w14:textId="460821CF" w:rsidR="00D74A80" w:rsidRPr="00D74A80" w:rsidRDefault="00D74A80" w:rsidP="00D74A80">
            <w:pPr>
              <w:shd w:val="clear" w:color="auto" w:fill="FFFFFF"/>
              <w:jc w:val="center"/>
              <w:rPr>
                <w:rFonts w:ascii="GHEA Grapalat" w:hAnsi="GHEA Grapalat"/>
                <w:color w:val="000000" w:themeColor="text1"/>
                <w:sz w:val="20"/>
              </w:rPr>
            </w:pPr>
            <w:r>
              <w:rPr>
                <w:rFonts w:ascii="GHEA Grapalat" w:hAnsi="GHEA Grapalat"/>
                <w:color w:val="000000" w:themeColor="text1"/>
                <w:sz w:val="20"/>
              </w:rPr>
              <w:t>12</w:t>
            </w:r>
          </w:p>
        </w:tc>
        <w:tc>
          <w:tcPr>
            <w:tcW w:w="379" w:type="pct"/>
            <w:tcBorders>
              <w:top w:val="single" w:sz="4" w:space="0" w:color="auto"/>
              <w:left w:val="single" w:sz="4" w:space="0" w:color="auto"/>
              <w:bottom w:val="single" w:sz="4" w:space="0" w:color="auto"/>
              <w:right w:val="single" w:sz="4" w:space="0" w:color="auto"/>
            </w:tcBorders>
            <w:vAlign w:val="center"/>
          </w:tcPr>
          <w:p w14:paraId="43555377" w14:textId="36CFC3E8" w:rsidR="00D74A80" w:rsidRPr="00D74A80"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rPr>
              <w:t>44831300</w:t>
            </w:r>
          </w:p>
        </w:tc>
        <w:tc>
          <w:tcPr>
            <w:tcW w:w="809" w:type="pct"/>
            <w:tcBorders>
              <w:top w:val="single" w:sz="4" w:space="0" w:color="auto"/>
              <w:left w:val="single" w:sz="4" w:space="0" w:color="auto"/>
              <w:bottom w:val="single" w:sz="4" w:space="0" w:color="auto"/>
              <w:right w:val="single" w:sz="4" w:space="0" w:color="auto"/>
            </w:tcBorders>
            <w:vAlign w:val="center"/>
          </w:tcPr>
          <w:p w14:paraId="3B6FD5EC" w14:textId="48D1D2FC"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rPr>
              <w:t>Հ</w:t>
            </w:r>
            <w:r w:rsidRPr="001C22B2">
              <w:rPr>
                <w:rFonts w:ascii="GHEA Grapalat" w:hAnsi="GHEA Grapalat"/>
                <w:b/>
                <w:bCs/>
                <w:iCs/>
                <w:sz w:val="20"/>
                <w:szCs w:val="20"/>
                <w:lang w:val="hy-AM"/>
              </w:rPr>
              <w:t>երմետիկներ</w:t>
            </w:r>
          </w:p>
        </w:tc>
        <w:tc>
          <w:tcPr>
            <w:tcW w:w="1242" w:type="pct"/>
            <w:tcBorders>
              <w:top w:val="single" w:sz="4" w:space="0" w:color="auto"/>
              <w:left w:val="single" w:sz="4" w:space="0" w:color="auto"/>
              <w:bottom w:val="single" w:sz="4" w:space="0" w:color="auto"/>
              <w:right w:val="single" w:sz="4" w:space="0" w:color="auto"/>
            </w:tcBorders>
            <w:vAlign w:val="center"/>
          </w:tcPr>
          <w:p w14:paraId="47CA0297" w14:textId="3B2DD779" w:rsidR="00D94E26" w:rsidRPr="00D94E26" w:rsidRDefault="00D74A80" w:rsidP="00D74A80">
            <w:pPr>
              <w:pStyle w:val="Title"/>
              <w:jc w:val="left"/>
              <w:rPr>
                <w:rFonts w:ascii="Arial" w:hAnsi="Arial" w:cs="Arial"/>
                <w:sz w:val="16"/>
                <w:szCs w:val="12"/>
                <w:lang w:val="hy-AM"/>
              </w:rPr>
            </w:pPr>
            <w:r w:rsidRPr="00D94E26">
              <w:rPr>
                <w:rFonts w:ascii="Arial" w:hAnsi="Arial" w:cs="Arial"/>
                <w:sz w:val="16"/>
                <w:szCs w:val="12"/>
                <w:lang w:val="hy-AM"/>
              </w:rPr>
              <w:t>Ջերմակայուն հերմետի</w:t>
            </w:r>
            <w:r w:rsidR="00D94E26">
              <w:rPr>
                <w:rFonts w:ascii="Arial" w:hAnsi="Arial" w:cs="Arial"/>
                <w:sz w:val="16"/>
                <w:szCs w:val="12"/>
                <w:lang w:val="hy-AM"/>
              </w:rPr>
              <w:t>կ</w:t>
            </w:r>
          </w:p>
          <w:p w14:paraId="48CD6386" w14:textId="57679CB9" w:rsidR="00D74A80" w:rsidRPr="00D94E26" w:rsidRDefault="00D74A80" w:rsidP="00D74A80">
            <w:pPr>
              <w:pStyle w:val="Title"/>
              <w:jc w:val="left"/>
              <w:rPr>
                <w:sz w:val="16"/>
                <w:szCs w:val="12"/>
                <w:lang w:val="hy-AM"/>
              </w:rPr>
            </w:pPr>
            <w:r w:rsidRPr="00D94E26">
              <w:rPr>
                <w:rFonts w:ascii="Arial" w:hAnsi="Arial" w:cs="Arial"/>
                <w:sz w:val="16"/>
                <w:szCs w:val="12"/>
                <w:lang w:val="hy-AM"/>
              </w:rPr>
              <w:t>Հերմետիկ</w:t>
            </w:r>
            <w:r w:rsidRPr="00D94E26">
              <w:rPr>
                <w:sz w:val="16"/>
                <w:szCs w:val="12"/>
                <w:lang w:val="hy-AM"/>
              </w:rPr>
              <w:t xml:space="preserve"> </w:t>
            </w:r>
            <w:r w:rsidRPr="00D94E26">
              <w:rPr>
                <w:rFonts w:ascii="Arial" w:hAnsi="Arial" w:cs="Arial"/>
                <w:sz w:val="16"/>
                <w:szCs w:val="12"/>
                <w:lang w:val="hy-AM"/>
              </w:rPr>
              <w:t>միջոց</w:t>
            </w:r>
            <w:r w:rsidRPr="00D94E26">
              <w:rPr>
                <w:sz w:val="16"/>
                <w:szCs w:val="12"/>
                <w:lang w:val="hy-AM"/>
              </w:rPr>
              <w:t xml:space="preserve"> 180</w:t>
            </w:r>
            <w:r w:rsidRPr="00D94E26">
              <w:rPr>
                <w:rFonts w:ascii="Arial" w:hAnsi="Arial" w:cs="Arial"/>
                <w:sz w:val="16"/>
                <w:szCs w:val="12"/>
                <w:lang w:val="hy-AM"/>
              </w:rPr>
              <w:t>մլ</w:t>
            </w:r>
            <w:r w:rsidRPr="00D94E26">
              <w:rPr>
                <w:sz w:val="16"/>
                <w:szCs w:val="12"/>
                <w:lang w:val="hy-AM"/>
              </w:rPr>
              <w:t xml:space="preserve"> </w:t>
            </w:r>
          </w:p>
          <w:p w14:paraId="3656E489" w14:textId="77777777" w:rsidR="00D74A80" w:rsidRPr="00D94E26" w:rsidRDefault="00D74A80" w:rsidP="00D74A80">
            <w:pPr>
              <w:pStyle w:val="Title"/>
              <w:jc w:val="left"/>
              <w:rPr>
                <w:sz w:val="16"/>
                <w:szCs w:val="12"/>
                <w:lang w:val="hy-AM"/>
              </w:rPr>
            </w:pPr>
            <w:r w:rsidRPr="00D94E26">
              <w:rPr>
                <w:rFonts w:ascii="Arial" w:hAnsi="Arial" w:cs="Arial"/>
                <w:sz w:val="16"/>
                <w:szCs w:val="12"/>
                <w:lang w:val="hy-AM"/>
              </w:rPr>
              <w:t>Տեսակ՝</w:t>
            </w:r>
            <w:r w:rsidRPr="00D94E26">
              <w:rPr>
                <w:sz w:val="16"/>
                <w:szCs w:val="12"/>
                <w:lang w:val="hy-AM"/>
              </w:rPr>
              <w:t xml:space="preserve"> </w:t>
            </w:r>
            <w:r w:rsidRPr="00D94E26">
              <w:rPr>
                <w:rFonts w:ascii="Arial" w:hAnsi="Arial" w:cs="Arial"/>
                <w:sz w:val="16"/>
                <w:szCs w:val="12"/>
                <w:lang w:val="hy-AM"/>
              </w:rPr>
              <w:t>սիլիկոն</w:t>
            </w:r>
            <w:r w:rsidRPr="00D94E26">
              <w:rPr>
                <w:sz w:val="16"/>
                <w:szCs w:val="12"/>
                <w:lang w:val="hy-AM"/>
              </w:rPr>
              <w:t xml:space="preserve"> </w:t>
            </w:r>
          </w:p>
          <w:p w14:paraId="4C6E8278" w14:textId="7FBB24A5" w:rsidR="00D74A80" w:rsidRPr="00D74A80" w:rsidRDefault="00D74A80" w:rsidP="00D74A80">
            <w:pPr>
              <w:pStyle w:val="Title"/>
              <w:jc w:val="left"/>
            </w:pPr>
            <w:r w:rsidRPr="00D74A80">
              <w:rPr>
                <w:rFonts w:ascii="Arial" w:hAnsi="Arial" w:cs="Arial"/>
                <w:sz w:val="16"/>
                <w:szCs w:val="12"/>
              </w:rPr>
              <w:t>Գույն՝</w:t>
            </w:r>
            <w:r w:rsidRPr="00D74A80">
              <w:rPr>
                <w:sz w:val="16"/>
                <w:szCs w:val="12"/>
              </w:rPr>
              <w:t xml:space="preserve"> </w:t>
            </w:r>
            <w:r w:rsidRPr="00D74A80">
              <w:rPr>
                <w:rFonts w:ascii="Arial" w:hAnsi="Arial" w:cs="Arial"/>
                <w:sz w:val="16"/>
                <w:szCs w:val="12"/>
              </w:rPr>
              <w:t>մոխրագույն</w:t>
            </w:r>
            <w:r w:rsidRPr="00D74A80">
              <w:rPr>
                <w:sz w:val="16"/>
                <w:szCs w:val="12"/>
              </w:rPr>
              <w:t xml:space="preserve"> /+320</w:t>
            </w:r>
            <w:r w:rsidRPr="00D74A80">
              <w:rPr>
                <w:sz w:val="16"/>
                <w:szCs w:val="12"/>
                <w:vertAlign w:val="superscript"/>
              </w:rPr>
              <w:t xml:space="preserve">0 </w:t>
            </w:r>
            <w:r w:rsidRPr="00D74A80">
              <w:rPr>
                <w:sz w:val="16"/>
                <w:szCs w:val="12"/>
              </w:rPr>
              <w:t>/</w:t>
            </w:r>
          </w:p>
        </w:tc>
        <w:tc>
          <w:tcPr>
            <w:tcW w:w="289" w:type="pct"/>
            <w:vAlign w:val="center"/>
          </w:tcPr>
          <w:p w14:paraId="4690173A" w14:textId="40046061"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20D7D98C"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13C1A2A8"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0689D5DC" w14:textId="73598C3B" w:rsidR="00D74A80" w:rsidRPr="00FC381D" w:rsidRDefault="00FC381D"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260" w:type="pct"/>
            <w:vMerge/>
            <w:textDirection w:val="btLr"/>
            <w:vAlign w:val="center"/>
          </w:tcPr>
          <w:p w14:paraId="70DE0FB1"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120CF10A" w14:textId="156D2098" w:rsidR="00D74A80" w:rsidRPr="00FC381D" w:rsidRDefault="00FC381D"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494" w:type="pct"/>
            <w:vMerge/>
            <w:vAlign w:val="center"/>
          </w:tcPr>
          <w:p w14:paraId="1587CA4D"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1C3E05" w14:paraId="30939BF3" w14:textId="77777777" w:rsidTr="00D74A80">
        <w:trPr>
          <w:trHeight w:val="150"/>
        </w:trPr>
        <w:tc>
          <w:tcPr>
            <w:tcW w:w="284" w:type="pct"/>
            <w:vAlign w:val="center"/>
          </w:tcPr>
          <w:p w14:paraId="4A1E5507" w14:textId="1958977D" w:rsidR="00D74A80" w:rsidRPr="00D74A80" w:rsidRDefault="00D74A80" w:rsidP="00D74A80">
            <w:pPr>
              <w:shd w:val="clear" w:color="auto" w:fill="FFFFFF"/>
              <w:jc w:val="center"/>
              <w:rPr>
                <w:rFonts w:ascii="GHEA Grapalat" w:hAnsi="GHEA Grapalat"/>
                <w:color w:val="000000" w:themeColor="text1"/>
                <w:sz w:val="20"/>
              </w:rPr>
            </w:pPr>
            <w:r>
              <w:rPr>
                <w:rFonts w:ascii="GHEA Grapalat" w:hAnsi="GHEA Grapalat"/>
                <w:color w:val="000000" w:themeColor="text1"/>
                <w:sz w:val="20"/>
              </w:rPr>
              <w:t>13</w:t>
            </w:r>
          </w:p>
        </w:tc>
        <w:tc>
          <w:tcPr>
            <w:tcW w:w="379" w:type="pct"/>
            <w:tcBorders>
              <w:top w:val="single" w:sz="4" w:space="0" w:color="auto"/>
              <w:left w:val="single" w:sz="4" w:space="0" w:color="auto"/>
              <w:bottom w:val="single" w:sz="4" w:space="0" w:color="auto"/>
              <w:right w:val="single" w:sz="4" w:space="0" w:color="auto"/>
            </w:tcBorders>
            <w:vAlign w:val="center"/>
          </w:tcPr>
          <w:p w14:paraId="08B0C5E3" w14:textId="5D9B361D" w:rsidR="00D74A80" w:rsidRPr="00D74A80"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rPr>
              <w:t>39831240</w:t>
            </w:r>
          </w:p>
        </w:tc>
        <w:tc>
          <w:tcPr>
            <w:tcW w:w="809" w:type="pct"/>
            <w:tcBorders>
              <w:top w:val="single" w:sz="4" w:space="0" w:color="auto"/>
              <w:left w:val="single" w:sz="4" w:space="0" w:color="auto"/>
              <w:bottom w:val="single" w:sz="4" w:space="0" w:color="auto"/>
              <w:right w:val="single" w:sz="4" w:space="0" w:color="auto"/>
            </w:tcBorders>
            <w:vAlign w:val="center"/>
          </w:tcPr>
          <w:p w14:paraId="00A44EDD" w14:textId="3497E9DC"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rPr>
              <w:t>Մ</w:t>
            </w:r>
            <w:r w:rsidRPr="001C22B2">
              <w:rPr>
                <w:rFonts w:ascii="GHEA Grapalat" w:hAnsi="GHEA Grapalat"/>
                <w:b/>
                <w:bCs/>
                <w:iCs/>
                <w:sz w:val="20"/>
                <w:szCs w:val="20"/>
                <w:lang w:val="hy-AM"/>
              </w:rPr>
              <w:t>աքրող նյութեր</w:t>
            </w:r>
          </w:p>
        </w:tc>
        <w:tc>
          <w:tcPr>
            <w:tcW w:w="1242" w:type="pct"/>
            <w:tcBorders>
              <w:top w:val="single" w:sz="4" w:space="0" w:color="auto"/>
              <w:left w:val="single" w:sz="4" w:space="0" w:color="auto"/>
              <w:bottom w:val="single" w:sz="4" w:space="0" w:color="auto"/>
              <w:right w:val="single" w:sz="4" w:space="0" w:color="auto"/>
            </w:tcBorders>
            <w:vAlign w:val="center"/>
          </w:tcPr>
          <w:p w14:paraId="3A722D02" w14:textId="5762B531" w:rsidR="00D74A80" w:rsidRPr="00D74A80" w:rsidRDefault="00D74A80" w:rsidP="00D74A80">
            <w:pPr>
              <w:pStyle w:val="NormalWeb"/>
              <w:shd w:val="clear" w:color="auto" w:fill="FFFFFF"/>
              <w:spacing w:before="0" w:after="0"/>
              <w:rPr>
                <w:rFonts w:ascii="Calibri" w:hAnsi="Calibri" w:cs="Calibri"/>
                <w:sz w:val="18"/>
                <w:szCs w:val="18"/>
              </w:rPr>
            </w:pPr>
            <w:r>
              <w:rPr>
                <w:rFonts w:ascii="Calibri" w:hAnsi="Calibri" w:cs="Calibri"/>
                <w:sz w:val="18"/>
                <w:szCs w:val="18"/>
              </w:rPr>
              <w:t>Էլեկտրական  կոնտակտային  մաքրող  միջոցներ</w:t>
            </w:r>
          </w:p>
        </w:tc>
        <w:tc>
          <w:tcPr>
            <w:tcW w:w="289" w:type="pct"/>
            <w:vAlign w:val="center"/>
          </w:tcPr>
          <w:p w14:paraId="49356C76" w14:textId="02F23CB6"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218EBBCB"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7BC714D0"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1F766700" w14:textId="4E05EFDD" w:rsidR="00D74A80" w:rsidRPr="00FC381D" w:rsidRDefault="00FC381D"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20</w:t>
            </w:r>
          </w:p>
        </w:tc>
        <w:tc>
          <w:tcPr>
            <w:tcW w:w="260" w:type="pct"/>
            <w:vMerge/>
            <w:textDirection w:val="btLr"/>
            <w:vAlign w:val="center"/>
          </w:tcPr>
          <w:p w14:paraId="1C5A3329"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4B695C4C" w14:textId="7D751BD8" w:rsidR="00D74A80" w:rsidRPr="00FC381D" w:rsidRDefault="00FC381D"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20</w:t>
            </w:r>
          </w:p>
        </w:tc>
        <w:tc>
          <w:tcPr>
            <w:tcW w:w="494" w:type="pct"/>
            <w:vMerge/>
            <w:vAlign w:val="center"/>
          </w:tcPr>
          <w:p w14:paraId="2406B67D"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r w:rsidR="00D74A80" w:rsidRPr="001C3E05" w14:paraId="596E4768" w14:textId="77777777" w:rsidTr="00D74A80">
        <w:trPr>
          <w:trHeight w:val="105"/>
        </w:trPr>
        <w:tc>
          <w:tcPr>
            <w:tcW w:w="284" w:type="pct"/>
            <w:tcBorders>
              <w:bottom w:val="single" w:sz="4" w:space="0" w:color="auto"/>
            </w:tcBorders>
            <w:vAlign w:val="center"/>
          </w:tcPr>
          <w:p w14:paraId="3FB6C920" w14:textId="17DA70EC" w:rsidR="00D74A80" w:rsidRPr="00D74A80" w:rsidRDefault="00D74A80" w:rsidP="00D74A80">
            <w:pPr>
              <w:shd w:val="clear" w:color="auto" w:fill="FFFFFF"/>
              <w:jc w:val="center"/>
              <w:rPr>
                <w:rFonts w:ascii="GHEA Grapalat" w:hAnsi="GHEA Grapalat"/>
                <w:color w:val="000000" w:themeColor="text1"/>
                <w:sz w:val="20"/>
              </w:rPr>
            </w:pPr>
            <w:r>
              <w:rPr>
                <w:rFonts w:ascii="GHEA Grapalat" w:hAnsi="GHEA Grapalat"/>
                <w:color w:val="000000" w:themeColor="text1"/>
                <w:sz w:val="20"/>
              </w:rPr>
              <w:t>14</w:t>
            </w:r>
          </w:p>
        </w:tc>
        <w:tc>
          <w:tcPr>
            <w:tcW w:w="379" w:type="pct"/>
            <w:tcBorders>
              <w:top w:val="single" w:sz="4" w:space="0" w:color="auto"/>
              <w:left w:val="single" w:sz="4" w:space="0" w:color="auto"/>
              <w:bottom w:val="single" w:sz="4" w:space="0" w:color="auto"/>
              <w:right w:val="single" w:sz="4" w:space="0" w:color="auto"/>
            </w:tcBorders>
            <w:vAlign w:val="center"/>
          </w:tcPr>
          <w:p w14:paraId="624EA8E4" w14:textId="6E94B06F" w:rsidR="00D74A80" w:rsidRPr="00D74A80" w:rsidRDefault="00D74A80" w:rsidP="00D74A80">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rPr>
              <w:t>44423600</w:t>
            </w:r>
          </w:p>
        </w:tc>
        <w:tc>
          <w:tcPr>
            <w:tcW w:w="809" w:type="pct"/>
            <w:tcBorders>
              <w:top w:val="single" w:sz="4" w:space="0" w:color="auto"/>
              <w:left w:val="single" w:sz="4" w:space="0" w:color="auto"/>
              <w:bottom w:val="single" w:sz="4" w:space="0" w:color="auto"/>
              <w:right w:val="single" w:sz="4" w:space="0" w:color="auto"/>
            </w:tcBorders>
            <w:vAlign w:val="center"/>
          </w:tcPr>
          <w:p w14:paraId="7EB20B9D" w14:textId="42F36E5E" w:rsidR="00D74A80" w:rsidRDefault="00D74A80" w:rsidP="00D74A80">
            <w:pPr>
              <w:ind w:right="-897"/>
              <w:rPr>
                <w:rFonts w:ascii="GHEA Grapalat" w:hAnsi="GHEA Grapalat"/>
                <w:b/>
                <w:bCs/>
                <w:iCs/>
                <w:sz w:val="20"/>
                <w:szCs w:val="20"/>
                <w:lang w:val="hy-AM"/>
              </w:rPr>
            </w:pPr>
            <w:r>
              <w:rPr>
                <w:rFonts w:ascii="GHEA Grapalat" w:hAnsi="GHEA Grapalat"/>
                <w:b/>
                <w:bCs/>
                <w:iCs/>
                <w:sz w:val="20"/>
                <w:szCs w:val="20"/>
              </w:rPr>
              <w:t>Կ</w:t>
            </w:r>
            <w:r w:rsidRPr="00D74A80">
              <w:rPr>
                <w:rFonts w:ascii="GHEA Grapalat" w:hAnsi="GHEA Grapalat"/>
                <w:b/>
                <w:bCs/>
                <w:iCs/>
                <w:sz w:val="20"/>
                <w:szCs w:val="20"/>
                <w:lang w:val="hy-AM"/>
              </w:rPr>
              <w:t>պչուն ժապավեններ</w:t>
            </w:r>
          </w:p>
        </w:tc>
        <w:tc>
          <w:tcPr>
            <w:tcW w:w="1242" w:type="pct"/>
            <w:tcBorders>
              <w:top w:val="single" w:sz="4" w:space="0" w:color="auto"/>
              <w:left w:val="single" w:sz="4" w:space="0" w:color="auto"/>
              <w:bottom w:val="single" w:sz="4" w:space="0" w:color="auto"/>
              <w:right w:val="single" w:sz="4" w:space="0" w:color="auto"/>
            </w:tcBorders>
            <w:vAlign w:val="center"/>
          </w:tcPr>
          <w:p w14:paraId="0F748F9B" w14:textId="18CAEBB7" w:rsidR="00D74A80" w:rsidRPr="00D74A80" w:rsidRDefault="00D74A80" w:rsidP="00D74A80">
            <w:pPr>
              <w:pStyle w:val="NormalWeb"/>
              <w:shd w:val="clear" w:color="auto" w:fill="FFFFFF"/>
              <w:spacing w:before="0" w:after="0"/>
              <w:rPr>
                <w:rFonts w:ascii="Calibri" w:hAnsi="Calibri" w:cs="Calibri"/>
                <w:sz w:val="18"/>
                <w:szCs w:val="18"/>
                <w:lang w:val="hy-AM"/>
              </w:rPr>
            </w:pPr>
            <w:r w:rsidRPr="00D74A80">
              <w:rPr>
                <w:rFonts w:ascii="Calibri" w:hAnsi="Calibri" w:cs="Calibri"/>
                <w:sz w:val="18"/>
                <w:szCs w:val="18"/>
                <w:lang w:val="hy-AM"/>
              </w:rPr>
              <w:t>Անվադողի  կպչուն  կտոր  ռետինե 10  համարի  /10*5/</w:t>
            </w:r>
          </w:p>
        </w:tc>
        <w:tc>
          <w:tcPr>
            <w:tcW w:w="289" w:type="pct"/>
            <w:vAlign w:val="center"/>
          </w:tcPr>
          <w:p w14:paraId="05B5F3AC" w14:textId="220FD2EF" w:rsidR="00D74A80" w:rsidRPr="005C2103" w:rsidRDefault="00D74A80" w:rsidP="00D74A80">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60" w:type="pct"/>
            <w:vAlign w:val="center"/>
          </w:tcPr>
          <w:p w14:paraId="3051B01A"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48DDAC23" w14:textId="77777777" w:rsidR="00D74A80" w:rsidRPr="005C2103" w:rsidRDefault="00D74A80" w:rsidP="00D74A80">
            <w:pPr>
              <w:shd w:val="clear" w:color="auto" w:fill="FFFFFF"/>
              <w:jc w:val="center"/>
              <w:rPr>
                <w:rFonts w:ascii="GHEA Grapalat" w:hAnsi="GHEA Grapalat" w:cs="Arial"/>
                <w:sz w:val="16"/>
                <w:szCs w:val="16"/>
                <w:lang w:val="hy-AM"/>
              </w:rPr>
            </w:pPr>
          </w:p>
        </w:tc>
        <w:tc>
          <w:tcPr>
            <w:tcW w:w="347" w:type="pct"/>
            <w:vAlign w:val="center"/>
          </w:tcPr>
          <w:p w14:paraId="7B219A9F" w14:textId="428AFDFA" w:rsidR="00D74A80" w:rsidRPr="00FC381D" w:rsidRDefault="00FC381D"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260" w:type="pct"/>
            <w:vMerge/>
            <w:textDirection w:val="btLr"/>
            <w:vAlign w:val="center"/>
          </w:tcPr>
          <w:p w14:paraId="5335B2C8" w14:textId="77777777" w:rsidR="00D74A80" w:rsidRPr="001C056A" w:rsidRDefault="00D74A80" w:rsidP="00D74A80">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4E188796" w14:textId="4EDEEF08" w:rsidR="00D74A80" w:rsidRPr="00FC381D" w:rsidRDefault="00FC381D" w:rsidP="00D74A80">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494" w:type="pct"/>
            <w:vMerge/>
            <w:vAlign w:val="center"/>
          </w:tcPr>
          <w:p w14:paraId="1E1652AC" w14:textId="77777777" w:rsidR="00D74A80" w:rsidRPr="001C056A" w:rsidRDefault="00D74A80" w:rsidP="00D74A80">
            <w:pPr>
              <w:shd w:val="clear" w:color="auto" w:fill="FFFFFF"/>
              <w:jc w:val="center"/>
              <w:rPr>
                <w:rFonts w:ascii="GHEA Grapalat" w:hAnsi="GHEA Grapalat"/>
                <w:iCs/>
                <w:color w:val="000000" w:themeColor="text1"/>
                <w:sz w:val="16"/>
                <w:szCs w:val="20"/>
                <w:lang w:val="hy-AM"/>
              </w:rPr>
            </w:pPr>
          </w:p>
        </w:tc>
      </w:tr>
    </w:tbl>
    <w:p w14:paraId="38A8674E" w14:textId="201841DC" w:rsidR="00150617" w:rsidRPr="001C056A" w:rsidRDefault="00150617" w:rsidP="001C056A">
      <w:pPr>
        <w:ind w:right="-195"/>
        <w:rPr>
          <w:rFonts w:asciiTheme="minorHAnsi" w:hAnsiTheme="minorHAnsi" w:cstheme="minorHAnsi"/>
          <w:color w:val="000000" w:themeColor="text1"/>
          <w:sz w:val="20"/>
          <w:szCs w:val="20"/>
          <w:lang w:val="hy-AM"/>
        </w:rPr>
      </w:pPr>
      <w:r w:rsidRPr="001C056A">
        <w:rPr>
          <w:rFonts w:asciiTheme="minorHAnsi" w:hAnsiTheme="minorHAnsi" w:cstheme="minorHAnsi"/>
          <w:color w:val="000000" w:themeColor="text1"/>
          <w:sz w:val="20"/>
          <w:szCs w:val="20"/>
          <w:lang w:val="hy-AM"/>
        </w:rPr>
        <w:lastRenderedPageBreak/>
        <w:t xml:space="preserve"> Վաճառողը Գնորդին ներկայացնում է նաև ապրանքն արտադրողից կամ վերջինիս ներկայացուցչից երաշխիքային նամակի կամ համապատասխանության սերտիֆիկատ:</w:t>
      </w:r>
    </w:p>
    <w:p w14:paraId="700A6C79"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lastRenderedPageBreak/>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22A5B7A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1645EE">
        <w:rPr>
          <w:rFonts w:ascii="GHEA Grapalat" w:hAnsi="GHEA Grapalat"/>
          <w:sz w:val="18"/>
          <w:lang w:val="hy-AM"/>
        </w:rPr>
        <w:t>26/18</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9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50"/>
        <w:gridCol w:w="3780"/>
        <w:gridCol w:w="540"/>
        <w:gridCol w:w="450"/>
        <w:gridCol w:w="540"/>
        <w:gridCol w:w="483"/>
        <w:gridCol w:w="450"/>
        <w:gridCol w:w="450"/>
        <w:gridCol w:w="540"/>
        <w:gridCol w:w="540"/>
        <w:gridCol w:w="540"/>
        <w:gridCol w:w="450"/>
        <w:gridCol w:w="597"/>
        <w:gridCol w:w="720"/>
        <w:gridCol w:w="1530"/>
      </w:tblGrid>
      <w:tr w:rsidR="00F540B8" w:rsidRPr="00262EB2" w14:paraId="09692042" w14:textId="77777777" w:rsidTr="002D6516">
        <w:tc>
          <w:tcPr>
            <w:tcW w:w="1494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1645EE" w14:paraId="2A3C793D" w14:textId="77777777" w:rsidTr="002D6516">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225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7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2D6516">
        <w:trPr>
          <w:trHeight w:val="1074"/>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2250" w:type="dxa"/>
          </w:tcPr>
          <w:p w14:paraId="46B73069" w14:textId="77777777" w:rsidR="00F540B8" w:rsidRPr="00262EB2" w:rsidRDefault="00F540B8" w:rsidP="008E0062">
            <w:pPr>
              <w:jc w:val="center"/>
              <w:rPr>
                <w:rFonts w:ascii="GHEA Grapalat" w:hAnsi="GHEA Grapalat"/>
                <w:sz w:val="20"/>
                <w:lang w:val="es-ES"/>
              </w:rPr>
            </w:pPr>
          </w:p>
        </w:tc>
        <w:tc>
          <w:tcPr>
            <w:tcW w:w="3780" w:type="dxa"/>
          </w:tcPr>
          <w:p w14:paraId="7CC91112" w14:textId="77777777" w:rsidR="00F540B8" w:rsidRPr="00262EB2" w:rsidRDefault="00F540B8" w:rsidP="008E0062">
            <w:pPr>
              <w:jc w:val="center"/>
              <w:rPr>
                <w:rFonts w:ascii="GHEA Grapalat" w:hAnsi="GHEA Grapalat"/>
                <w:sz w:val="20"/>
                <w:lang w:val="es-ES"/>
              </w:rPr>
            </w:pPr>
          </w:p>
        </w:tc>
        <w:tc>
          <w:tcPr>
            <w:tcW w:w="54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54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48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597"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72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53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D61BC0" w:rsidRPr="001075E3" w14:paraId="574D87DC" w14:textId="77777777" w:rsidTr="002D6516">
        <w:trPr>
          <w:cantSplit/>
          <w:trHeight w:val="732"/>
        </w:trPr>
        <w:tc>
          <w:tcPr>
            <w:tcW w:w="1080" w:type="dxa"/>
            <w:vAlign w:val="center"/>
          </w:tcPr>
          <w:p w14:paraId="30C22912" w14:textId="1369DEB8" w:rsidR="00D61BC0" w:rsidRPr="001075E3" w:rsidRDefault="00D61BC0" w:rsidP="00D61BC0">
            <w:pPr>
              <w:jc w:val="center"/>
              <w:rPr>
                <w:rFonts w:ascii="GHEA Grapalat" w:hAnsi="GHEA Grapalat"/>
                <w:sz w:val="18"/>
                <w:szCs w:val="22"/>
                <w:lang w:val="es-ES"/>
              </w:rPr>
            </w:pPr>
            <w:r w:rsidRPr="001075E3">
              <w:rPr>
                <w:rFonts w:ascii="GHEA Grapalat" w:hAnsi="GHEA Grapalat"/>
                <w:sz w:val="18"/>
                <w:szCs w:val="22"/>
                <w:lang w:val="hy-AM"/>
              </w:rPr>
              <w:t>1</w:t>
            </w:r>
          </w:p>
        </w:tc>
        <w:tc>
          <w:tcPr>
            <w:tcW w:w="2250" w:type="dxa"/>
            <w:vAlign w:val="center"/>
          </w:tcPr>
          <w:p w14:paraId="23AE6A56" w14:textId="438FDCF5"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31521560</w:t>
            </w:r>
          </w:p>
        </w:tc>
        <w:tc>
          <w:tcPr>
            <w:tcW w:w="3780" w:type="dxa"/>
            <w:vAlign w:val="center"/>
          </w:tcPr>
          <w:p w14:paraId="011C835E" w14:textId="77777777" w:rsidR="00D61BC0" w:rsidRPr="001075E3" w:rsidRDefault="00D61BC0" w:rsidP="00D61BC0">
            <w:pPr>
              <w:ind w:right="-897"/>
              <w:rPr>
                <w:rFonts w:ascii="GHEA Grapalat" w:hAnsi="GHEA Grapalat"/>
                <w:b/>
                <w:bCs/>
                <w:iCs/>
                <w:sz w:val="18"/>
                <w:szCs w:val="22"/>
                <w:lang w:val="hy-AM"/>
              </w:rPr>
            </w:pPr>
            <w:r w:rsidRPr="001075E3">
              <w:rPr>
                <w:rFonts w:ascii="GHEA Grapalat" w:hAnsi="GHEA Grapalat"/>
                <w:b/>
                <w:bCs/>
                <w:iCs/>
                <w:sz w:val="18"/>
                <w:szCs w:val="22"/>
                <w:lang w:val="hy-AM"/>
              </w:rPr>
              <w:t xml:space="preserve">Արտաքին </w:t>
            </w:r>
          </w:p>
          <w:p w14:paraId="75323410" w14:textId="3DE850E4" w:rsidR="00D61BC0" w:rsidRPr="001075E3" w:rsidRDefault="00D61BC0" w:rsidP="00D61BC0">
            <w:pPr>
              <w:ind w:right="-897"/>
              <w:rPr>
                <w:rFonts w:ascii="GHEA Grapalat" w:hAnsi="GHEA Grapalat"/>
                <w:sz w:val="18"/>
                <w:szCs w:val="22"/>
                <w:lang w:val="es-ES"/>
              </w:rPr>
            </w:pPr>
            <w:r w:rsidRPr="001075E3">
              <w:rPr>
                <w:rFonts w:ascii="GHEA Grapalat" w:hAnsi="GHEA Grapalat"/>
                <w:b/>
                <w:bCs/>
                <w:iCs/>
                <w:sz w:val="18"/>
                <w:szCs w:val="22"/>
                <w:lang w:val="hy-AM"/>
              </w:rPr>
              <w:t xml:space="preserve"> լուսավորման  լամպեր</w:t>
            </w:r>
          </w:p>
        </w:tc>
        <w:tc>
          <w:tcPr>
            <w:tcW w:w="540" w:type="dxa"/>
            <w:textDirection w:val="btLr"/>
          </w:tcPr>
          <w:p w14:paraId="22044D50" w14:textId="6B4CEFFA"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A16C783" w14:textId="0BE2CE4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76F0B112" w14:textId="5940D952"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AC6007F" w14:textId="059466B8"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90DAC7A" w14:textId="293565C8"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C9EA1D5" w14:textId="008E615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CB3363A" w14:textId="7138ABC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23444B6" w14:textId="2622F07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3CB47D" w14:textId="256F343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75E4E5FE" w14:textId="3633AE1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9583629" w14:textId="77A9E54B"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7822AA84" w14:textId="4BCE58A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152B39F8" w14:textId="77777777" w:rsidR="00D61BC0" w:rsidRPr="001075E3" w:rsidRDefault="00D61BC0" w:rsidP="00D61BC0">
            <w:pPr>
              <w:jc w:val="center"/>
              <w:rPr>
                <w:rFonts w:ascii="GHEA Grapalat" w:hAnsi="GHEA Grapalat" w:cs="Sylfaen"/>
                <w:sz w:val="18"/>
                <w:szCs w:val="22"/>
                <w:lang w:val="pt-BR"/>
              </w:rPr>
            </w:pPr>
          </w:p>
          <w:p w14:paraId="17209053" w14:textId="0F36CDFD"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760518FE" w14:textId="77777777" w:rsidTr="002D6516">
        <w:trPr>
          <w:cantSplit/>
          <w:trHeight w:val="705"/>
        </w:trPr>
        <w:tc>
          <w:tcPr>
            <w:tcW w:w="1080" w:type="dxa"/>
            <w:vAlign w:val="center"/>
          </w:tcPr>
          <w:p w14:paraId="744CF65F" w14:textId="3C9CAD0D" w:rsidR="00D61BC0" w:rsidRPr="001075E3" w:rsidRDefault="00D61BC0" w:rsidP="00D61BC0">
            <w:pPr>
              <w:jc w:val="center"/>
              <w:rPr>
                <w:rFonts w:ascii="GHEA Grapalat" w:hAnsi="GHEA Grapalat"/>
                <w:sz w:val="18"/>
                <w:szCs w:val="22"/>
                <w:lang w:val="ru-RU"/>
              </w:rPr>
            </w:pPr>
            <w:r w:rsidRPr="001075E3">
              <w:rPr>
                <w:rFonts w:ascii="GHEA Grapalat" w:hAnsi="GHEA Grapalat"/>
                <w:sz w:val="18"/>
                <w:szCs w:val="22"/>
                <w:lang w:val="ru-RU"/>
              </w:rPr>
              <w:t>2</w:t>
            </w:r>
          </w:p>
        </w:tc>
        <w:tc>
          <w:tcPr>
            <w:tcW w:w="2250" w:type="dxa"/>
            <w:vAlign w:val="center"/>
          </w:tcPr>
          <w:p w14:paraId="479481D6" w14:textId="147406F6"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31521560</w:t>
            </w:r>
          </w:p>
        </w:tc>
        <w:tc>
          <w:tcPr>
            <w:tcW w:w="3780" w:type="dxa"/>
            <w:vAlign w:val="center"/>
          </w:tcPr>
          <w:p w14:paraId="423BB8EC" w14:textId="77777777" w:rsidR="00D61BC0" w:rsidRPr="001075E3" w:rsidRDefault="00D61BC0" w:rsidP="00D61BC0">
            <w:pPr>
              <w:ind w:right="-897"/>
              <w:rPr>
                <w:rFonts w:ascii="GHEA Grapalat" w:hAnsi="GHEA Grapalat"/>
                <w:b/>
                <w:bCs/>
                <w:iCs/>
                <w:sz w:val="18"/>
                <w:szCs w:val="22"/>
                <w:lang w:val="hy-AM"/>
              </w:rPr>
            </w:pPr>
            <w:r w:rsidRPr="001075E3">
              <w:rPr>
                <w:rFonts w:ascii="GHEA Grapalat" w:hAnsi="GHEA Grapalat"/>
                <w:b/>
                <w:bCs/>
                <w:iCs/>
                <w:sz w:val="18"/>
                <w:szCs w:val="22"/>
                <w:lang w:val="hy-AM"/>
              </w:rPr>
              <w:t xml:space="preserve">Արտաքին </w:t>
            </w:r>
          </w:p>
          <w:p w14:paraId="2745DB2A" w14:textId="0832205C" w:rsidR="00D61BC0" w:rsidRPr="001075E3" w:rsidRDefault="00D61BC0" w:rsidP="00D61BC0">
            <w:pPr>
              <w:ind w:right="-897"/>
              <w:rPr>
                <w:rFonts w:ascii="GHEA Grapalat" w:hAnsi="GHEA Grapalat"/>
                <w:sz w:val="18"/>
                <w:szCs w:val="22"/>
                <w:lang w:val="es-ES"/>
              </w:rPr>
            </w:pPr>
            <w:r w:rsidRPr="001075E3">
              <w:rPr>
                <w:rFonts w:ascii="GHEA Grapalat" w:hAnsi="GHEA Grapalat"/>
                <w:b/>
                <w:bCs/>
                <w:iCs/>
                <w:sz w:val="18"/>
                <w:szCs w:val="22"/>
                <w:lang w:val="hy-AM"/>
              </w:rPr>
              <w:t xml:space="preserve"> լուսավորման  լամպեր</w:t>
            </w:r>
          </w:p>
        </w:tc>
        <w:tc>
          <w:tcPr>
            <w:tcW w:w="540" w:type="dxa"/>
            <w:textDirection w:val="btLr"/>
          </w:tcPr>
          <w:p w14:paraId="3DF5ADBA" w14:textId="362C284E"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5169FC0" w14:textId="5712F8E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1FFB40CC" w14:textId="27DDFF13"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4F1A6DB" w14:textId="0E1AA60E"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59AE3BE" w14:textId="2F612A26"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21FD51A" w14:textId="3D9ABD16"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A3F218E" w14:textId="7454C131"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2F73FFE" w14:textId="72846A96"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25ED368" w14:textId="5CF9EB0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AE11858" w14:textId="7AB9A8EE"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86FC076" w14:textId="3F92A04E"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32373633" w14:textId="771CB54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2362BEE2" w14:textId="77777777" w:rsidR="00D61BC0" w:rsidRPr="001075E3" w:rsidRDefault="00D61BC0" w:rsidP="00D61BC0">
            <w:pPr>
              <w:jc w:val="center"/>
              <w:rPr>
                <w:rFonts w:ascii="GHEA Grapalat" w:hAnsi="GHEA Grapalat" w:cs="Sylfaen"/>
                <w:sz w:val="18"/>
                <w:szCs w:val="22"/>
                <w:lang w:val="pt-BR"/>
              </w:rPr>
            </w:pPr>
          </w:p>
          <w:p w14:paraId="0B27195F" w14:textId="1E419B2D"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1FD67EBF" w14:textId="77777777" w:rsidTr="002D6516">
        <w:trPr>
          <w:cantSplit/>
          <w:trHeight w:val="732"/>
        </w:trPr>
        <w:tc>
          <w:tcPr>
            <w:tcW w:w="1080" w:type="dxa"/>
            <w:vAlign w:val="center"/>
          </w:tcPr>
          <w:p w14:paraId="7B2A3995" w14:textId="27B7E783" w:rsidR="00D61BC0" w:rsidRPr="001075E3" w:rsidRDefault="00D61BC0" w:rsidP="00D61BC0">
            <w:pPr>
              <w:jc w:val="center"/>
              <w:rPr>
                <w:rFonts w:ascii="GHEA Grapalat" w:hAnsi="GHEA Grapalat"/>
                <w:sz w:val="18"/>
                <w:szCs w:val="22"/>
                <w:lang w:val="ru-RU"/>
              </w:rPr>
            </w:pPr>
            <w:r w:rsidRPr="001075E3">
              <w:rPr>
                <w:rFonts w:ascii="GHEA Grapalat" w:hAnsi="GHEA Grapalat"/>
                <w:sz w:val="18"/>
                <w:szCs w:val="22"/>
                <w:lang w:val="ru-RU"/>
              </w:rPr>
              <w:t>3</w:t>
            </w:r>
          </w:p>
        </w:tc>
        <w:tc>
          <w:tcPr>
            <w:tcW w:w="2250" w:type="dxa"/>
            <w:vAlign w:val="center"/>
          </w:tcPr>
          <w:p w14:paraId="1DF00104" w14:textId="06102F1C"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44111413</w:t>
            </w:r>
          </w:p>
        </w:tc>
        <w:tc>
          <w:tcPr>
            <w:tcW w:w="3780" w:type="dxa"/>
            <w:vAlign w:val="center"/>
          </w:tcPr>
          <w:p w14:paraId="35EBF5CD" w14:textId="77777777" w:rsidR="00D61BC0" w:rsidRPr="001075E3" w:rsidRDefault="00D61BC0" w:rsidP="00D61BC0">
            <w:pPr>
              <w:ind w:right="-897"/>
              <w:rPr>
                <w:rFonts w:ascii="GHEA Grapalat" w:hAnsi="GHEA Grapalat"/>
                <w:b/>
                <w:bCs/>
                <w:iCs/>
                <w:sz w:val="18"/>
                <w:szCs w:val="22"/>
                <w:lang w:val="hy-AM"/>
              </w:rPr>
            </w:pPr>
            <w:r w:rsidRPr="001075E3">
              <w:rPr>
                <w:rFonts w:ascii="GHEA Grapalat" w:hAnsi="GHEA Grapalat"/>
                <w:b/>
                <w:bCs/>
                <w:iCs/>
                <w:sz w:val="18"/>
                <w:szCs w:val="22"/>
                <w:lang w:val="hy-AM"/>
              </w:rPr>
              <w:t xml:space="preserve">Յուղաներկ </w:t>
            </w:r>
          </w:p>
          <w:p w14:paraId="1B63C1E9" w14:textId="38418EE4" w:rsidR="00D61BC0" w:rsidRPr="001075E3" w:rsidRDefault="00D61BC0" w:rsidP="00D61BC0">
            <w:pPr>
              <w:rPr>
                <w:rFonts w:ascii="GHEA Grapalat" w:hAnsi="GHEA Grapalat"/>
                <w:sz w:val="18"/>
                <w:szCs w:val="22"/>
                <w:lang w:val="es-ES"/>
              </w:rPr>
            </w:pPr>
            <w:r w:rsidRPr="001075E3">
              <w:rPr>
                <w:rFonts w:ascii="GHEA Grapalat" w:hAnsi="GHEA Grapalat"/>
                <w:b/>
                <w:bCs/>
                <w:iCs/>
                <w:sz w:val="18"/>
                <w:szCs w:val="22"/>
                <w:lang w:val="hy-AM"/>
              </w:rPr>
              <w:t>/մոխրագույն/</w:t>
            </w:r>
          </w:p>
        </w:tc>
        <w:tc>
          <w:tcPr>
            <w:tcW w:w="540" w:type="dxa"/>
            <w:textDirection w:val="btLr"/>
          </w:tcPr>
          <w:p w14:paraId="5D12B7BF" w14:textId="2F5B106F"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32200BC1" w14:textId="539244D2"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126FBE23" w14:textId="0A8F3F0B"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63DE0214" w14:textId="644ED29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702B067" w14:textId="3EF0D48D"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D3631EB" w14:textId="3816F0D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325B753" w14:textId="6321B30E"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18F6B269" w14:textId="1EDF0936"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B273605" w14:textId="6D713062"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A50296B" w14:textId="2A5A22A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051D247" w14:textId="5EF02EAB"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4DFCB08E" w14:textId="3F3B335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5D2D1C38" w14:textId="77777777" w:rsidR="00D61BC0" w:rsidRPr="001075E3" w:rsidRDefault="00D61BC0" w:rsidP="00D61BC0">
            <w:pPr>
              <w:jc w:val="center"/>
              <w:rPr>
                <w:rFonts w:ascii="GHEA Grapalat" w:hAnsi="GHEA Grapalat" w:cs="Sylfaen"/>
                <w:sz w:val="18"/>
                <w:szCs w:val="22"/>
                <w:lang w:val="pt-BR"/>
              </w:rPr>
            </w:pPr>
          </w:p>
          <w:p w14:paraId="720E0B5A" w14:textId="26A0701B"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594784A1" w14:textId="77777777" w:rsidTr="002D6516">
        <w:trPr>
          <w:cantSplit/>
          <w:trHeight w:val="732"/>
        </w:trPr>
        <w:tc>
          <w:tcPr>
            <w:tcW w:w="1080" w:type="dxa"/>
            <w:vAlign w:val="center"/>
          </w:tcPr>
          <w:p w14:paraId="7B751DB7" w14:textId="553949F5" w:rsidR="00D61BC0" w:rsidRPr="001075E3" w:rsidRDefault="00D61BC0" w:rsidP="00D61BC0">
            <w:pPr>
              <w:jc w:val="center"/>
              <w:rPr>
                <w:rFonts w:ascii="GHEA Grapalat" w:hAnsi="GHEA Grapalat"/>
                <w:sz w:val="18"/>
                <w:szCs w:val="22"/>
                <w:lang w:val="ru-RU"/>
              </w:rPr>
            </w:pPr>
            <w:r w:rsidRPr="001075E3">
              <w:rPr>
                <w:rFonts w:ascii="GHEA Grapalat" w:hAnsi="GHEA Grapalat"/>
                <w:sz w:val="18"/>
                <w:szCs w:val="22"/>
                <w:lang w:val="ru-RU"/>
              </w:rPr>
              <w:t>4</w:t>
            </w:r>
          </w:p>
        </w:tc>
        <w:tc>
          <w:tcPr>
            <w:tcW w:w="2250" w:type="dxa"/>
            <w:vAlign w:val="center"/>
          </w:tcPr>
          <w:p w14:paraId="5701FAB4" w14:textId="46139D5D"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44111413</w:t>
            </w:r>
          </w:p>
        </w:tc>
        <w:tc>
          <w:tcPr>
            <w:tcW w:w="3780" w:type="dxa"/>
            <w:vAlign w:val="center"/>
          </w:tcPr>
          <w:p w14:paraId="01FBA3BC" w14:textId="7988DF22" w:rsidR="00D61BC0" w:rsidRPr="001075E3" w:rsidRDefault="00D61BC0" w:rsidP="00D61BC0">
            <w:pPr>
              <w:ind w:right="-897"/>
              <w:rPr>
                <w:rFonts w:ascii="GHEA Grapalat" w:hAnsi="GHEA Grapalat"/>
                <w:sz w:val="18"/>
                <w:szCs w:val="22"/>
                <w:lang w:val="es-ES"/>
              </w:rPr>
            </w:pPr>
            <w:r w:rsidRPr="001075E3">
              <w:rPr>
                <w:rFonts w:ascii="GHEA Grapalat" w:hAnsi="GHEA Grapalat"/>
                <w:b/>
                <w:bCs/>
                <w:iCs/>
                <w:sz w:val="18"/>
                <w:szCs w:val="22"/>
                <w:lang w:val="hy-AM"/>
              </w:rPr>
              <w:t>Յուղաներկ /սպիտակ/</w:t>
            </w:r>
          </w:p>
        </w:tc>
        <w:tc>
          <w:tcPr>
            <w:tcW w:w="540" w:type="dxa"/>
            <w:textDirection w:val="btLr"/>
          </w:tcPr>
          <w:p w14:paraId="2DC51CB2" w14:textId="73F9748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7DEA9162" w14:textId="43F84C2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2AD860B4" w14:textId="347232E2"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4A0295DC" w14:textId="05065E39"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03BE2CD" w14:textId="60596C2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7478B00E" w14:textId="6195E309"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5070444" w14:textId="4E33C13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93B9639" w14:textId="32871E0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DFEC34D" w14:textId="04972F3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1973C76" w14:textId="36F9EC9A"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1F74C63" w14:textId="2CF69136"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673A63C7" w14:textId="0A2D801D"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0E98948E" w14:textId="77777777" w:rsidR="00D61BC0" w:rsidRPr="001075E3" w:rsidRDefault="00D61BC0" w:rsidP="00D61BC0">
            <w:pPr>
              <w:jc w:val="center"/>
              <w:rPr>
                <w:rFonts w:ascii="GHEA Grapalat" w:hAnsi="GHEA Grapalat" w:cs="Sylfaen"/>
                <w:sz w:val="18"/>
                <w:szCs w:val="22"/>
                <w:lang w:val="pt-BR"/>
              </w:rPr>
            </w:pPr>
          </w:p>
          <w:p w14:paraId="4612C620" w14:textId="0E87D206"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2BC87CC2" w14:textId="77777777" w:rsidTr="002D6516">
        <w:trPr>
          <w:cantSplit/>
          <w:trHeight w:val="732"/>
        </w:trPr>
        <w:tc>
          <w:tcPr>
            <w:tcW w:w="1080" w:type="dxa"/>
            <w:vAlign w:val="center"/>
          </w:tcPr>
          <w:p w14:paraId="7E81E855" w14:textId="11D70CC8" w:rsidR="00D61BC0" w:rsidRPr="001075E3" w:rsidRDefault="00D61BC0" w:rsidP="00D61BC0">
            <w:pPr>
              <w:jc w:val="center"/>
              <w:rPr>
                <w:rFonts w:ascii="GHEA Grapalat" w:hAnsi="GHEA Grapalat"/>
                <w:sz w:val="18"/>
                <w:szCs w:val="22"/>
                <w:lang w:val="ru-RU"/>
              </w:rPr>
            </w:pPr>
            <w:r w:rsidRPr="001075E3">
              <w:rPr>
                <w:rFonts w:ascii="GHEA Grapalat" w:hAnsi="GHEA Grapalat"/>
                <w:sz w:val="18"/>
                <w:szCs w:val="22"/>
                <w:lang w:val="ru-RU"/>
              </w:rPr>
              <w:t>5</w:t>
            </w:r>
          </w:p>
        </w:tc>
        <w:tc>
          <w:tcPr>
            <w:tcW w:w="2250" w:type="dxa"/>
            <w:vAlign w:val="center"/>
          </w:tcPr>
          <w:p w14:paraId="58BAF27F" w14:textId="12E52034"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44111413</w:t>
            </w:r>
          </w:p>
        </w:tc>
        <w:tc>
          <w:tcPr>
            <w:tcW w:w="3780" w:type="dxa"/>
            <w:vAlign w:val="center"/>
          </w:tcPr>
          <w:p w14:paraId="16F5E874" w14:textId="7B112050" w:rsidR="00D61BC0" w:rsidRPr="001075E3" w:rsidRDefault="00D61BC0" w:rsidP="00D61BC0">
            <w:pPr>
              <w:ind w:right="-897"/>
              <w:rPr>
                <w:rFonts w:ascii="GHEA Grapalat" w:hAnsi="GHEA Grapalat"/>
                <w:sz w:val="18"/>
                <w:szCs w:val="22"/>
                <w:lang w:val="es-ES"/>
              </w:rPr>
            </w:pPr>
            <w:r w:rsidRPr="001075E3">
              <w:rPr>
                <w:rFonts w:ascii="GHEA Grapalat" w:hAnsi="GHEA Grapalat"/>
                <w:b/>
                <w:bCs/>
                <w:iCs/>
                <w:sz w:val="18"/>
                <w:szCs w:val="22"/>
                <w:lang w:val="hy-AM"/>
              </w:rPr>
              <w:t>Յուղաներկ /սև/</w:t>
            </w:r>
          </w:p>
        </w:tc>
        <w:tc>
          <w:tcPr>
            <w:tcW w:w="540" w:type="dxa"/>
            <w:textDirection w:val="btLr"/>
          </w:tcPr>
          <w:p w14:paraId="72E35658" w14:textId="0B90D9C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674749E" w14:textId="4EFF06C6"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0CAA949D" w14:textId="1C16D02F"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713FBE4" w14:textId="11FB931F"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4B31DCA" w14:textId="7B47B62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68A9E8F" w14:textId="092397E4"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EF19511" w14:textId="3586AF6A"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4F05ABB" w14:textId="0B04481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3D5A28E" w14:textId="3E4E078D"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5CA0DA1" w14:textId="52846F5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1379D6FF" w14:textId="3DB0ECA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4439B1A1" w14:textId="47744A91"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535D6C79" w14:textId="77777777" w:rsidR="00D61BC0" w:rsidRPr="001075E3" w:rsidRDefault="00D61BC0" w:rsidP="00D61BC0">
            <w:pPr>
              <w:jc w:val="center"/>
              <w:rPr>
                <w:rFonts w:ascii="GHEA Grapalat" w:hAnsi="GHEA Grapalat" w:cs="Sylfaen"/>
                <w:sz w:val="18"/>
                <w:szCs w:val="22"/>
                <w:lang w:val="pt-BR"/>
              </w:rPr>
            </w:pPr>
          </w:p>
          <w:p w14:paraId="746041C8" w14:textId="421748F4"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3B4B1F2C" w14:textId="77777777" w:rsidTr="002D6516">
        <w:trPr>
          <w:cantSplit/>
          <w:trHeight w:val="732"/>
        </w:trPr>
        <w:tc>
          <w:tcPr>
            <w:tcW w:w="1080" w:type="dxa"/>
            <w:vAlign w:val="center"/>
          </w:tcPr>
          <w:p w14:paraId="703EA70B" w14:textId="52964927" w:rsidR="00D61BC0" w:rsidRPr="001075E3" w:rsidRDefault="00D61BC0" w:rsidP="00D61BC0">
            <w:pPr>
              <w:jc w:val="center"/>
              <w:rPr>
                <w:rFonts w:ascii="GHEA Grapalat" w:hAnsi="GHEA Grapalat"/>
                <w:sz w:val="18"/>
                <w:szCs w:val="22"/>
              </w:rPr>
            </w:pPr>
            <w:r w:rsidRPr="001075E3">
              <w:rPr>
                <w:rFonts w:ascii="GHEA Grapalat" w:hAnsi="GHEA Grapalat"/>
                <w:sz w:val="18"/>
                <w:szCs w:val="22"/>
              </w:rPr>
              <w:t>6</w:t>
            </w:r>
          </w:p>
        </w:tc>
        <w:tc>
          <w:tcPr>
            <w:tcW w:w="2250" w:type="dxa"/>
            <w:vAlign w:val="center"/>
          </w:tcPr>
          <w:p w14:paraId="2E9B4476" w14:textId="5B118A75"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44111413</w:t>
            </w:r>
          </w:p>
        </w:tc>
        <w:tc>
          <w:tcPr>
            <w:tcW w:w="3780" w:type="dxa"/>
            <w:vAlign w:val="center"/>
          </w:tcPr>
          <w:p w14:paraId="159E3943" w14:textId="4AF98BD6" w:rsidR="00D61BC0" w:rsidRPr="001075E3" w:rsidRDefault="00D61BC0" w:rsidP="00D61BC0">
            <w:pPr>
              <w:ind w:right="-897"/>
              <w:rPr>
                <w:rFonts w:ascii="GHEA Grapalat" w:hAnsi="GHEA Grapalat"/>
                <w:iCs/>
                <w:sz w:val="18"/>
                <w:szCs w:val="22"/>
                <w:lang w:val="ru-RU"/>
              </w:rPr>
            </w:pPr>
            <w:r w:rsidRPr="001075E3">
              <w:rPr>
                <w:rFonts w:ascii="GHEA Grapalat" w:hAnsi="GHEA Grapalat"/>
                <w:b/>
                <w:bCs/>
                <w:iCs/>
                <w:sz w:val="18"/>
                <w:szCs w:val="22"/>
                <w:lang w:val="hy-AM"/>
              </w:rPr>
              <w:t>Յուղաներկ /կանաչ/</w:t>
            </w:r>
          </w:p>
        </w:tc>
        <w:tc>
          <w:tcPr>
            <w:tcW w:w="540" w:type="dxa"/>
            <w:textDirection w:val="btLr"/>
          </w:tcPr>
          <w:p w14:paraId="7207835F" w14:textId="2DC81BBA"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2547D105" w14:textId="70DC6BD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4F2A69E2" w14:textId="323D6AE0"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292CDE5E" w14:textId="783C940B"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95B78C4" w14:textId="47087044"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534CF06" w14:textId="29C7CDBA"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5F6C829" w14:textId="712C170F"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769A276" w14:textId="437D8705"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8A7358" w14:textId="41B1AC4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C77AECB" w14:textId="582BC58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6796196" w14:textId="22450DA1"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69A1880A" w14:textId="4E28A79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08B1237F" w14:textId="77777777" w:rsidR="00D61BC0" w:rsidRPr="001075E3" w:rsidRDefault="00D61BC0" w:rsidP="00D61BC0">
            <w:pPr>
              <w:jc w:val="center"/>
              <w:rPr>
                <w:rFonts w:ascii="GHEA Grapalat" w:hAnsi="GHEA Grapalat" w:cs="Sylfaen"/>
                <w:sz w:val="18"/>
                <w:szCs w:val="22"/>
                <w:lang w:val="pt-BR"/>
              </w:rPr>
            </w:pPr>
          </w:p>
          <w:p w14:paraId="74ECCB96" w14:textId="0EAB6CFF"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029F8134" w14:textId="77777777" w:rsidTr="002D6516">
        <w:trPr>
          <w:cantSplit/>
          <w:trHeight w:val="732"/>
        </w:trPr>
        <w:tc>
          <w:tcPr>
            <w:tcW w:w="1080" w:type="dxa"/>
            <w:vAlign w:val="center"/>
          </w:tcPr>
          <w:p w14:paraId="65CEEE63" w14:textId="6A8140BF" w:rsidR="00D61BC0" w:rsidRPr="001075E3" w:rsidRDefault="00D61BC0" w:rsidP="00D61BC0">
            <w:pPr>
              <w:jc w:val="center"/>
              <w:rPr>
                <w:rFonts w:ascii="GHEA Grapalat" w:hAnsi="GHEA Grapalat"/>
                <w:sz w:val="18"/>
                <w:szCs w:val="22"/>
              </w:rPr>
            </w:pPr>
            <w:r w:rsidRPr="001075E3">
              <w:rPr>
                <w:rFonts w:ascii="GHEA Grapalat" w:hAnsi="GHEA Grapalat"/>
                <w:sz w:val="18"/>
                <w:szCs w:val="22"/>
              </w:rPr>
              <w:t>7</w:t>
            </w:r>
          </w:p>
        </w:tc>
        <w:tc>
          <w:tcPr>
            <w:tcW w:w="2250" w:type="dxa"/>
            <w:vAlign w:val="center"/>
          </w:tcPr>
          <w:p w14:paraId="4E9C377D" w14:textId="627668B5"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44111413</w:t>
            </w:r>
          </w:p>
        </w:tc>
        <w:tc>
          <w:tcPr>
            <w:tcW w:w="3780" w:type="dxa"/>
            <w:vAlign w:val="center"/>
          </w:tcPr>
          <w:p w14:paraId="5A0982FC" w14:textId="739BCB08" w:rsidR="00D61BC0" w:rsidRPr="001075E3" w:rsidRDefault="00D61BC0" w:rsidP="00D61BC0">
            <w:pPr>
              <w:ind w:right="-897"/>
              <w:rPr>
                <w:rFonts w:ascii="GHEA Grapalat" w:hAnsi="GHEA Grapalat"/>
                <w:iCs/>
                <w:sz w:val="18"/>
                <w:szCs w:val="22"/>
                <w:lang w:val="ru-RU"/>
              </w:rPr>
            </w:pPr>
            <w:r w:rsidRPr="001075E3">
              <w:rPr>
                <w:rFonts w:ascii="GHEA Grapalat" w:hAnsi="GHEA Grapalat"/>
                <w:b/>
                <w:bCs/>
                <w:iCs/>
                <w:sz w:val="18"/>
                <w:szCs w:val="22"/>
                <w:lang w:val="hy-AM"/>
              </w:rPr>
              <w:t>Յուղաներկ /դեղին/</w:t>
            </w:r>
          </w:p>
        </w:tc>
        <w:tc>
          <w:tcPr>
            <w:tcW w:w="540" w:type="dxa"/>
            <w:textDirection w:val="btLr"/>
          </w:tcPr>
          <w:p w14:paraId="39F2EFD0" w14:textId="61812C68"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37E6D87A" w14:textId="33916D58"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2E0B98F6" w14:textId="7939D802"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DF7EAA4" w14:textId="7E6AF332"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7AF13DD0" w14:textId="6800C25E"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3DD4329" w14:textId="002D7E1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663345" w14:textId="6C4A3DE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DC99A76" w14:textId="7736683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3763C8" w14:textId="7D48FA5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9FBAB00" w14:textId="73B8DF4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6DBF372" w14:textId="1659A000"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2F172B17" w14:textId="075BDC52"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6A1FF1BB" w14:textId="77777777" w:rsidR="00D61BC0" w:rsidRPr="001075E3" w:rsidRDefault="00D61BC0" w:rsidP="00D61BC0">
            <w:pPr>
              <w:jc w:val="center"/>
              <w:rPr>
                <w:rFonts w:ascii="GHEA Grapalat" w:hAnsi="GHEA Grapalat" w:cs="Sylfaen"/>
                <w:sz w:val="18"/>
                <w:szCs w:val="22"/>
                <w:lang w:val="pt-BR"/>
              </w:rPr>
            </w:pPr>
          </w:p>
          <w:p w14:paraId="26DCE08E" w14:textId="668978C2"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D61BC0" w:rsidRPr="001075E3" w14:paraId="1978382F" w14:textId="77777777" w:rsidTr="002D6516">
        <w:trPr>
          <w:cantSplit/>
          <w:trHeight w:val="732"/>
        </w:trPr>
        <w:tc>
          <w:tcPr>
            <w:tcW w:w="1080" w:type="dxa"/>
            <w:vAlign w:val="center"/>
          </w:tcPr>
          <w:p w14:paraId="752C267E" w14:textId="7B9DC895" w:rsidR="00D61BC0" w:rsidRPr="001075E3" w:rsidRDefault="00D61BC0" w:rsidP="00D61BC0">
            <w:pPr>
              <w:jc w:val="center"/>
              <w:rPr>
                <w:rFonts w:ascii="GHEA Grapalat" w:hAnsi="GHEA Grapalat"/>
                <w:sz w:val="18"/>
                <w:szCs w:val="22"/>
              </w:rPr>
            </w:pPr>
            <w:r w:rsidRPr="001075E3">
              <w:rPr>
                <w:rFonts w:ascii="GHEA Grapalat" w:hAnsi="GHEA Grapalat"/>
                <w:sz w:val="18"/>
                <w:szCs w:val="22"/>
              </w:rPr>
              <w:t>8</w:t>
            </w:r>
          </w:p>
        </w:tc>
        <w:tc>
          <w:tcPr>
            <w:tcW w:w="2250" w:type="dxa"/>
            <w:vAlign w:val="center"/>
          </w:tcPr>
          <w:p w14:paraId="39CD9F31" w14:textId="3AC8E599" w:rsidR="00D61BC0" w:rsidRPr="001075E3" w:rsidRDefault="00D61BC0" w:rsidP="00D61BC0">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43411500</w:t>
            </w:r>
          </w:p>
        </w:tc>
        <w:tc>
          <w:tcPr>
            <w:tcW w:w="3780" w:type="dxa"/>
            <w:vAlign w:val="center"/>
          </w:tcPr>
          <w:p w14:paraId="2060F88A" w14:textId="481CE371" w:rsidR="00D61BC0" w:rsidRPr="001075E3" w:rsidRDefault="00D61BC0" w:rsidP="00D61BC0">
            <w:pPr>
              <w:ind w:right="-897"/>
              <w:rPr>
                <w:rFonts w:ascii="GHEA Grapalat" w:hAnsi="GHEA Grapalat"/>
                <w:iCs/>
                <w:sz w:val="18"/>
                <w:szCs w:val="22"/>
                <w:lang w:val="ru-RU"/>
              </w:rPr>
            </w:pPr>
            <w:r w:rsidRPr="001075E3">
              <w:rPr>
                <w:rFonts w:ascii="GHEA Grapalat" w:hAnsi="GHEA Grapalat"/>
                <w:b/>
                <w:bCs/>
                <w:iCs/>
                <w:sz w:val="18"/>
                <w:szCs w:val="22"/>
                <w:lang w:val="hy-AM"/>
              </w:rPr>
              <w:t>Հղկող  սարքեր</w:t>
            </w:r>
          </w:p>
        </w:tc>
        <w:tc>
          <w:tcPr>
            <w:tcW w:w="540" w:type="dxa"/>
            <w:textDirection w:val="btLr"/>
          </w:tcPr>
          <w:p w14:paraId="432B8286" w14:textId="42EAA4E9"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773B37F3" w14:textId="3EC550D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35DE6D59" w14:textId="3B20AD41" w:rsidR="00D61BC0" w:rsidRPr="001075E3" w:rsidRDefault="00D61BC0" w:rsidP="00D61BC0">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3115C3C7" w14:textId="51906163"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B0477F8" w14:textId="2AF4E15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57B344A" w14:textId="0F75A04C"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291FADC" w14:textId="2E934759"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551AD0D" w14:textId="6324DC99"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968B179" w14:textId="182FCD6D"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06D6293" w14:textId="7CE87B07"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1F6B5F4C" w14:textId="7DC4B0BA"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75339B6E" w14:textId="7DBCD311" w:rsidR="00D61BC0" w:rsidRPr="001075E3" w:rsidRDefault="00D61BC0" w:rsidP="00D61BC0">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4FFA2AFC" w14:textId="77777777" w:rsidR="00D61BC0" w:rsidRPr="001075E3" w:rsidRDefault="00D61BC0" w:rsidP="00D61BC0">
            <w:pPr>
              <w:jc w:val="center"/>
              <w:rPr>
                <w:rFonts w:ascii="GHEA Grapalat" w:hAnsi="GHEA Grapalat" w:cs="Sylfaen"/>
                <w:sz w:val="18"/>
                <w:szCs w:val="22"/>
                <w:lang w:val="pt-BR"/>
              </w:rPr>
            </w:pPr>
          </w:p>
          <w:p w14:paraId="57DECD56" w14:textId="4B4FF078" w:rsidR="00D61BC0" w:rsidRPr="001075E3" w:rsidRDefault="00D61BC0" w:rsidP="00D61BC0">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1075E3" w:rsidRPr="001075E3" w14:paraId="14AF0DCF" w14:textId="77777777" w:rsidTr="001075E3">
        <w:trPr>
          <w:cantSplit/>
          <w:trHeight w:val="800"/>
        </w:trPr>
        <w:tc>
          <w:tcPr>
            <w:tcW w:w="1080" w:type="dxa"/>
            <w:vAlign w:val="center"/>
          </w:tcPr>
          <w:p w14:paraId="3602D98E" w14:textId="6F24FD3A" w:rsidR="001075E3" w:rsidRPr="001075E3" w:rsidRDefault="001075E3" w:rsidP="001075E3">
            <w:pPr>
              <w:jc w:val="center"/>
              <w:rPr>
                <w:rFonts w:ascii="GHEA Grapalat" w:hAnsi="GHEA Grapalat"/>
                <w:sz w:val="18"/>
                <w:szCs w:val="22"/>
              </w:rPr>
            </w:pPr>
            <w:r w:rsidRPr="001075E3">
              <w:rPr>
                <w:rFonts w:ascii="GHEA Grapalat" w:hAnsi="GHEA Grapalat"/>
                <w:sz w:val="18"/>
                <w:szCs w:val="22"/>
              </w:rPr>
              <w:lastRenderedPageBreak/>
              <w:t>9</w:t>
            </w:r>
          </w:p>
        </w:tc>
        <w:tc>
          <w:tcPr>
            <w:tcW w:w="2250" w:type="dxa"/>
            <w:vAlign w:val="center"/>
          </w:tcPr>
          <w:p w14:paraId="2660DDB3" w14:textId="174E3D1F" w:rsidR="001075E3" w:rsidRPr="001075E3" w:rsidRDefault="001075E3" w:rsidP="001075E3">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43411500</w:t>
            </w:r>
          </w:p>
        </w:tc>
        <w:tc>
          <w:tcPr>
            <w:tcW w:w="3780" w:type="dxa"/>
            <w:vAlign w:val="center"/>
          </w:tcPr>
          <w:p w14:paraId="6D25EFF2" w14:textId="2F8B8449" w:rsidR="001075E3" w:rsidRPr="001075E3" w:rsidRDefault="001075E3" w:rsidP="001075E3">
            <w:pPr>
              <w:ind w:right="-897"/>
              <w:rPr>
                <w:rFonts w:ascii="GHEA Grapalat" w:hAnsi="GHEA Grapalat"/>
                <w:iCs/>
                <w:sz w:val="18"/>
                <w:szCs w:val="22"/>
                <w:lang w:val="ru-RU"/>
              </w:rPr>
            </w:pPr>
            <w:r w:rsidRPr="001075E3">
              <w:rPr>
                <w:rFonts w:ascii="GHEA Grapalat" w:hAnsi="GHEA Grapalat"/>
                <w:b/>
                <w:bCs/>
                <w:iCs/>
                <w:sz w:val="18"/>
                <w:szCs w:val="22"/>
                <w:lang w:val="hy-AM"/>
              </w:rPr>
              <w:t>Հղկող  սարքեր</w:t>
            </w:r>
          </w:p>
        </w:tc>
        <w:tc>
          <w:tcPr>
            <w:tcW w:w="540" w:type="dxa"/>
            <w:textDirection w:val="btLr"/>
          </w:tcPr>
          <w:p w14:paraId="63730189" w14:textId="54C90D26"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4E0ED0E4" w14:textId="400A57AD"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297098CA" w14:textId="248B7E61"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5FA24EAE" w14:textId="0C8A53A8"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70B1461F" w14:textId="31B80E5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BDBF617" w14:textId="7D0A6C20"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07CC0AD" w14:textId="13E30FFF"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CF86B09" w14:textId="08E97398"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112F2F55" w14:textId="7F044C68"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A379B7B" w14:textId="62F428D7"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2254A217" w14:textId="4BCFB212"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23DB0F1E" w14:textId="79EF40F1"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6A9B46AC" w14:textId="77777777" w:rsidR="001075E3" w:rsidRPr="001075E3" w:rsidRDefault="001075E3" w:rsidP="001075E3">
            <w:pPr>
              <w:jc w:val="center"/>
              <w:rPr>
                <w:rFonts w:ascii="GHEA Grapalat" w:hAnsi="GHEA Grapalat" w:cs="Sylfaen"/>
                <w:sz w:val="18"/>
                <w:szCs w:val="22"/>
                <w:lang w:val="pt-BR"/>
              </w:rPr>
            </w:pPr>
          </w:p>
          <w:p w14:paraId="25DFC5AC" w14:textId="61F32EB1" w:rsidR="001075E3" w:rsidRPr="001075E3" w:rsidRDefault="001075E3" w:rsidP="001075E3">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1075E3" w:rsidRPr="001075E3" w14:paraId="4ED0D503" w14:textId="77777777" w:rsidTr="001075E3">
        <w:trPr>
          <w:cantSplit/>
          <w:trHeight w:val="831"/>
        </w:trPr>
        <w:tc>
          <w:tcPr>
            <w:tcW w:w="1080" w:type="dxa"/>
            <w:vAlign w:val="center"/>
          </w:tcPr>
          <w:p w14:paraId="38A5C154" w14:textId="5F9B8431" w:rsidR="001075E3" w:rsidRPr="001075E3" w:rsidRDefault="001075E3" w:rsidP="001075E3">
            <w:pPr>
              <w:jc w:val="center"/>
              <w:rPr>
                <w:rFonts w:ascii="GHEA Grapalat" w:hAnsi="GHEA Grapalat"/>
                <w:sz w:val="18"/>
                <w:szCs w:val="22"/>
                <w:lang w:val="hy-AM"/>
              </w:rPr>
            </w:pPr>
            <w:r w:rsidRPr="001075E3">
              <w:rPr>
                <w:rFonts w:ascii="GHEA Grapalat" w:hAnsi="GHEA Grapalat"/>
                <w:sz w:val="18"/>
                <w:szCs w:val="22"/>
                <w:lang w:val="hy-AM"/>
              </w:rPr>
              <w:t>10</w:t>
            </w:r>
          </w:p>
        </w:tc>
        <w:tc>
          <w:tcPr>
            <w:tcW w:w="2250" w:type="dxa"/>
            <w:vAlign w:val="center"/>
          </w:tcPr>
          <w:p w14:paraId="49F67E4B" w14:textId="165EBCF0" w:rsidR="001075E3" w:rsidRPr="001075E3" w:rsidRDefault="001075E3" w:rsidP="001075E3">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31321200</w:t>
            </w:r>
          </w:p>
        </w:tc>
        <w:tc>
          <w:tcPr>
            <w:tcW w:w="3780" w:type="dxa"/>
            <w:vAlign w:val="center"/>
          </w:tcPr>
          <w:p w14:paraId="1057E7BA" w14:textId="4B83038D" w:rsidR="001075E3" w:rsidRPr="001075E3" w:rsidRDefault="001075E3" w:rsidP="001075E3">
            <w:pPr>
              <w:ind w:right="-897"/>
              <w:rPr>
                <w:rFonts w:ascii="GHEA Grapalat" w:hAnsi="GHEA Grapalat"/>
                <w:iCs/>
                <w:sz w:val="18"/>
                <w:szCs w:val="22"/>
                <w:lang w:val="ru-RU"/>
              </w:rPr>
            </w:pPr>
            <w:r w:rsidRPr="001075E3">
              <w:rPr>
                <w:rFonts w:ascii="GHEA Grapalat" w:hAnsi="GHEA Grapalat"/>
                <w:b/>
                <w:bCs/>
                <w:iCs/>
                <w:sz w:val="18"/>
                <w:szCs w:val="22"/>
                <w:lang w:val="hy-AM"/>
              </w:rPr>
              <w:t>Էլեկտրական լար</w:t>
            </w:r>
          </w:p>
        </w:tc>
        <w:tc>
          <w:tcPr>
            <w:tcW w:w="540" w:type="dxa"/>
            <w:textDirection w:val="btLr"/>
          </w:tcPr>
          <w:p w14:paraId="1761944D" w14:textId="524F2866"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5831DA0" w14:textId="41CDAF0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621439D2" w14:textId="33A57CEC"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3CFB1E0F" w14:textId="02768BA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8BCE717" w14:textId="18D8B53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1FA1553" w14:textId="4CAD3BF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211054C" w14:textId="2CE1CDDE"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204D68D" w14:textId="6DA38966"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EA7C3ED" w14:textId="35DB0065"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51450BC" w14:textId="2DAB03B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76A1D07" w14:textId="14BAB2A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6CE8827C" w14:textId="5964F128"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10847DBA" w14:textId="77777777" w:rsidR="001075E3" w:rsidRPr="001075E3" w:rsidRDefault="001075E3" w:rsidP="001075E3">
            <w:pPr>
              <w:jc w:val="center"/>
              <w:rPr>
                <w:rFonts w:ascii="GHEA Grapalat" w:hAnsi="GHEA Grapalat" w:cs="Sylfaen"/>
                <w:sz w:val="18"/>
                <w:szCs w:val="22"/>
                <w:lang w:val="pt-BR"/>
              </w:rPr>
            </w:pPr>
          </w:p>
          <w:p w14:paraId="2EE2D34C" w14:textId="45D7F527" w:rsidR="001075E3" w:rsidRPr="001075E3" w:rsidRDefault="001075E3" w:rsidP="001075E3">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1075E3" w:rsidRPr="001075E3" w14:paraId="0C88EF66" w14:textId="77777777" w:rsidTr="001075E3">
        <w:trPr>
          <w:cantSplit/>
          <w:trHeight w:val="759"/>
        </w:trPr>
        <w:tc>
          <w:tcPr>
            <w:tcW w:w="1080" w:type="dxa"/>
            <w:vAlign w:val="center"/>
          </w:tcPr>
          <w:p w14:paraId="14BF2776" w14:textId="53299E61" w:rsidR="001075E3" w:rsidRPr="001075E3" w:rsidRDefault="001075E3" w:rsidP="001075E3">
            <w:pPr>
              <w:jc w:val="center"/>
              <w:rPr>
                <w:rFonts w:ascii="GHEA Grapalat" w:hAnsi="GHEA Grapalat"/>
                <w:sz w:val="18"/>
                <w:szCs w:val="22"/>
                <w:lang w:val="hy-AM"/>
              </w:rPr>
            </w:pPr>
            <w:r w:rsidRPr="001075E3">
              <w:rPr>
                <w:rFonts w:ascii="GHEA Grapalat" w:hAnsi="GHEA Grapalat"/>
                <w:sz w:val="18"/>
                <w:szCs w:val="22"/>
                <w:lang w:val="hy-AM"/>
              </w:rPr>
              <w:t>11</w:t>
            </w:r>
          </w:p>
        </w:tc>
        <w:tc>
          <w:tcPr>
            <w:tcW w:w="2250" w:type="dxa"/>
            <w:vAlign w:val="center"/>
          </w:tcPr>
          <w:p w14:paraId="04598F85" w14:textId="7C2C132F" w:rsidR="001075E3" w:rsidRPr="001075E3" w:rsidRDefault="001075E3" w:rsidP="001075E3">
            <w:pPr>
              <w:jc w:val="center"/>
              <w:rPr>
                <w:rFonts w:ascii="GHEA Grapalat" w:hAnsi="GHEA Grapalat"/>
                <w:sz w:val="18"/>
                <w:szCs w:val="22"/>
                <w:lang w:val="ru-RU"/>
              </w:rPr>
            </w:pPr>
            <w:r w:rsidRPr="001075E3">
              <w:rPr>
                <w:rFonts w:ascii="GHEA Grapalat" w:hAnsi="GHEA Grapalat" w:cs="Calibri"/>
                <w:color w:val="000000" w:themeColor="text1"/>
                <w:sz w:val="18"/>
                <w:szCs w:val="22"/>
                <w:lang w:val="hy-AM"/>
              </w:rPr>
              <w:t>38631200</w:t>
            </w:r>
          </w:p>
        </w:tc>
        <w:tc>
          <w:tcPr>
            <w:tcW w:w="3780" w:type="dxa"/>
            <w:vAlign w:val="center"/>
          </w:tcPr>
          <w:p w14:paraId="41E8DF8B" w14:textId="77777777" w:rsidR="001075E3" w:rsidRPr="001075E3" w:rsidRDefault="001075E3" w:rsidP="001075E3">
            <w:pPr>
              <w:ind w:right="-897"/>
              <w:rPr>
                <w:rFonts w:ascii="GHEA Grapalat" w:hAnsi="GHEA Grapalat"/>
                <w:b/>
                <w:bCs/>
                <w:iCs/>
                <w:sz w:val="18"/>
                <w:szCs w:val="22"/>
                <w:lang w:val="hy-AM"/>
              </w:rPr>
            </w:pPr>
            <w:r w:rsidRPr="001075E3">
              <w:rPr>
                <w:rFonts w:ascii="GHEA Grapalat" w:hAnsi="GHEA Grapalat"/>
                <w:b/>
                <w:bCs/>
                <w:iCs/>
                <w:sz w:val="18"/>
                <w:szCs w:val="22"/>
                <w:lang w:val="hy-AM"/>
              </w:rPr>
              <w:t xml:space="preserve">Գիշերային </w:t>
            </w:r>
          </w:p>
          <w:p w14:paraId="7AE396E3" w14:textId="1DD4BFE0" w:rsidR="001075E3" w:rsidRPr="001075E3" w:rsidRDefault="001075E3" w:rsidP="001075E3">
            <w:pPr>
              <w:ind w:right="-897"/>
              <w:rPr>
                <w:rFonts w:ascii="GHEA Grapalat" w:hAnsi="GHEA Grapalat"/>
                <w:iCs/>
                <w:sz w:val="18"/>
                <w:szCs w:val="22"/>
                <w:lang w:val="ru-RU"/>
              </w:rPr>
            </w:pPr>
            <w:r w:rsidRPr="001075E3">
              <w:rPr>
                <w:rFonts w:ascii="GHEA Grapalat" w:hAnsi="GHEA Grapalat"/>
                <w:b/>
                <w:bCs/>
                <w:iCs/>
                <w:sz w:val="18"/>
                <w:szCs w:val="22"/>
                <w:lang w:val="hy-AM"/>
              </w:rPr>
              <w:t xml:space="preserve"> տեսողության  սարքեր</w:t>
            </w:r>
          </w:p>
        </w:tc>
        <w:tc>
          <w:tcPr>
            <w:tcW w:w="540" w:type="dxa"/>
            <w:textDirection w:val="btLr"/>
          </w:tcPr>
          <w:p w14:paraId="08207DCD" w14:textId="08E4B5EF"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6186D459" w14:textId="4924405B"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0C8D40FD" w14:textId="6014BE0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2202D78B" w14:textId="51C4828C"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213BAB9" w14:textId="7AD110B8"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9EF3322" w14:textId="417B5735"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88976B7" w14:textId="33CD698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C9C42BE" w14:textId="6A56B270"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1B93AF5" w14:textId="1B0874B1"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A178ADE" w14:textId="2E716366"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4373387" w14:textId="4EFF034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44C09A75" w14:textId="282D1EEC"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660807B1" w14:textId="77777777" w:rsidR="001075E3" w:rsidRPr="001075E3" w:rsidRDefault="001075E3" w:rsidP="001075E3">
            <w:pPr>
              <w:jc w:val="center"/>
              <w:rPr>
                <w:rFonts w:ascii="GHEA Grapalat" w:hAnsi="GHEA Grapalat" w:cs="Sylfaen"/>
                <w:sz w:val="18"/>
                <w:szCs w:val="22"/>
                <w:lang w:val="pt-BR"/>
              </w:rPr>
            </w:pPr>
          </w:p>
          <w:p w14:paraId="2BF2613B" w14:textId="5D1C07D6" w:rsidR="001075E3" w:rsidRPr="001075E3" w:rsidRDefault="001075E3" w:rsidP="001075E3">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1075E3" w:rsidRPr="001075E3" w14:paraId="3C119625" w14:textId="77777777" w:rsidTr="001075E3">
        <w:trPr>
          <w:cantSplit/>
          <w:trHeight w:val="723"/>
        </w:trPr>
        <w:tc>
          <w:tcPr>
            <w:tcW w:w="1080" w:type="dxa"/>
            <w:vAlign w:val="center"/>
          </w:tcPr>
          <w:p w14:paraId="19BAFB89" w14:textId="3ACC2200" w:rsidR="001075E3" w:rsidRPr="001075E3" w:rsidRDefault="001075E3" w:rsidP="001075E3">
            <w:pPr>
              <w:jc w:val="center"/>
              <w:rPr>
                <w:rFonts w:ascii="GHEA Grapalat" w:hAnsi="GHEA Grapalat"/>
                <w:sz w:val="18"/>
                <w:szCs w:val="22"/>
                <w:lang w:val="hy-AM"/>
              </w:rPr>
            </w:pPr>
            <w:r w:rsidRPr="001075E3">
              <w:rPr>
                <w:rFonts w:ascii="GHEA Grapalat" w:hAnsi="GHEA Grapalat"/>
                <w:color w:val="000000" w:themeColor="text1"/>
                <w:sz w:val="18"/>
                <w:szCs w:val="22"/>
              </w:rPr>
              <w:t>12</w:t>
            </w:r>
          </w:p>
        </w:tc>
        <w:tc>
          <w:tcPr>
            <w:tcW w:w="2250" w:type="dxa"/>
            <w:vAlign w:val="center"/>
          </w:tcPr>
          <w:p w14:paraId="35506BF8" w14:textId="44412740" w:rsidR="001075E3" w:rsidRPr="001075E3" w:rsidRDefault="001075E3" w:rsidP="001075E3">
            <w:pPr>
              <w:jc w:val="center"/>
              <w:rPr>
                <w:rFonts w:ascii="GHEA Grapalat" w:hAnsi="GHEA Grapalat" w:cs="Calibri"/>
                <w:color w:val="000000" w:themeColor="text1"/>
                <w:sz w:val="18"/>
                <w:szCs w:val="22"/>
                <w:lang w:val="hy-AM"/>
              </w:rPr>
            </w:pPr>
            <w:r w:rsidRPr="001075E3">
              <w:rPr>
                <w:rFonts w:ascii="GHEA Grapalat" w:hAnsi="GHEA Grapalat" w:cs="Calibri"/>
                <w:color w:val="000000" w:themeColor="text1"/>
                <w:sz w:val="18"/>
                <w:szCs w:val="22"/>
              </w:rPr>
              <w:t>44831300</w:t>
            </w:r>
          </w:p>
        </w:tc>
        <w:tc>
          <w:tcPr>
            <w:tcW w:w="3780" w:type="dxa"/>
            <w:vAlign w:val="center"/>
          </w:tcPr>
          <w:p w14:paraId="694AE195" w14:textId="128BA682" w:rsidR="001075E3" w:rsidRPr="001075E3" w:rsidRDefault="001075E3" w:rsidP="001075E3">
            <w:pPr>
              <w:ind w:right="-897"/>
              <w:rPr>
                <w:rFonts w:ascii="GHEA Grapalat" w:hAnsi="GHEA Grapalat"/>
                <w:b/>
                <w:bCs/>
                <w:iCs/>
                <w:sz w:val="18"/>
                <w:szCs w:val="22"/>
                <w:lang w:val="hy-AM"/>
              </w:rPr>
            </w:pPr>
            <w:r w:rsidRPr="001075E3">
              <w:rPr>
                <w:rFonts w:ascii="GHEA Grapalat" w:hAnsi="GHEA Grapalat"/>
                <w:b/>
                <w:bCs/>
                <w:iCs/>
                <w:sz w:val="18"/>
                <w:szCs w:val="22"/>
              </w:rPr>
              <w:t>Հ</w:t>
            </w:r>
            <w:r w:rsidRPr="001075E3">
              <w:rPr>
                <w:rFonts w:ascii="GHEA Grapalat" w:hAnsi="GHEA Grapalat"/>
                <w:b/>
                <w:bCs/>
                <w:iCs/>
                <w:sz w:val="18"/>
                <w:szCs w:val="22"/>
                <w:lang w:val="hy-AM"/>
              </w:rPr>
              <w:t>երմետիկներ</w:t>
            </w:r>
          </w:p>
        </w:tc>
        <w:tc>
          <w:tcPr>
            <w:tcW w:w="540" w:type="dxa"/>
            <w:textDirection w:val="btLr"/>
          </w:tcPr>
          <w:p w14:paraId="78BCFED2" w14:textId="533B573E"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0588BB80" w14:textId="268ECFD9"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698DBEB1" w14:textId="16844F51"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7DD9780B" w14:textId="5B1675D7"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ADF45D8" w14:textId="07B38D07"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2872F16" w14:textId="0E3609CE"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17261AA3" w14:textId="4A22E985"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BD8A92C" w14:textId="38656A4F"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31DED22E" w14:textId="25AC2E1F"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C31F658" w14:textId="5972116F"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3C45A52" w14:textId="0813B5AE"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0EC9D927" w14:textId="772D8C5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296D7498" w14:textId="77777777" w:rsidR="001075E3" w:rsidRPr="001075E3" w:rsidRDefault="001075E3" w:rsidP="001075E3">
            <w:pPr>
              <w:jc w:val="center"/>
              <w:rPr>
                <w:rFonts w:ascii="GHEA Grapalat" w:hAnsi="GHEA Grapalat" w:cs="Sylfaen"/>
                <w:sz w:val="18"/>
                <w:szCs w:val="22"/>
                <w:lang w:val="pt-BR"/>
              </w:rPr>
            </w:pPr>
          </w:p>
          <w:p w14:paraId="709C6D14" w14:textId="671EAB48" w:rsidR="001075E3" w:rsidRPr="001075E3" w:rsidRDefault="001075E3" w:rsidP="001075E3">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1075E3" w:rsidRPr="001075E3" w14:paraId="7F072D95" w14:textId="77777777" w:rsidTr="001075E3">
        <w:trPr>
          <w:cantSplit/>
          <w:trHeight w:val="732"/>
        </w:trPr>
        <w:tc>
          <w:tcPr>
            <w:tcW w:w="1080" w:type="dxa"/>
            <w:vAlign w:val="center"/>
          </w:tcPr>
          <w:p w14:paraId="19421255" w14:textId="127F7E0E" w:rsidR="001075E3" w:rsidRPr="001075E3" w:rsidRDefault="001075E3" w:rsidP="001075E3">
            <w:pPr>
              <w:jc w:val="center"/>
              <w:rPr>
                <w:rFonts w:ascii="GHEA Grapalat" w:hAnsi="GHEA Grapalat"/>
                <w:sz w:val="18"/>
                <w:szCs w:val="22"/>
                <w:lang w:val="hy-AM"/>
              </w:rPr>
            </w:pPr>
            <w:r w:rsidRPr="001075E3">
              <w:rPr>
                <w:rFonts w:ascii="GHEA Grapalat" w:hAnsi="GHEA Grapalat"/>
                <w:color w:val="000000" w:themeColor="text1"/>
                <w:sz w:val="18"/>
                <w:szCs w:val="22"/>
              </w:rPr>
              <w:t>13</w:t>
            </w:r>
          </w:p>
        </w:tc>
        <w:tc>
          <w:tcPr>
            <w:tcW w:w="2250" w:type="dxa"/>
            <w:vAlign w:val="center"/>
          </w:tcPr>
          <w:p w14:paraId="16C60286" w14:textId="401394BC" w:rsidR="001075E3" w:rsidRPr="001075E3" w:rsidRDefault="001075E3" w:rsidP="001075E3">
            <w:pPr>
              <w:jc w:val="center"/>
              <w:rPr>
                <w:rFonts w:ascii="GHEA Grapalat" w:hAnsi="GHEA Grapalat" w:cs="Calibri"/>
                <w:color w:val="000000" w:themeColor="text1"/>
                <w:sz w:val="18"/>
                <w:szCs w:val="22"/>
                <w:lang w:val="hy-AM"/>
              </w:rPr>
            </w:pPr>
            <w:r w:rsidRPr="001075E3">
              <w:rPr>
                <w:rFonts w:ascii="GHEA Grapalat" w:hAnsi="GHEA Grapalat" w:cs="Calibri"/>
                <w:color w:val="000000" w:themeColor="text1"/>
                <w:sz w:val="18"/>
                <w:szCs w:val="22"/>
              </w:rPr>
              <w:t>39831240</w:t>
            </w:r>
          </w:p>
        </w:tc>
        <w:tc>
          <w:tcPr>
            <w:tcW w:w="3780" w:type="dxa"/>
            <w:vAlign w:val="center"/>
          </w:tcPr>
          <w:p w14:paraId="455B98A2" w14:textId="4A3DCC3C" w:rsidR="001075E3" w:rsidRPr="001075E3" w:rsidRDefault="001075E3" w:rsidP="001075E3">
            <w:pPr>
              <w:ind w:right="-897"/>
              <w:rPr>
                <w:rFonts w:ascii="GHEA Grapalat" w:hAnsi="GHEA Grapalat"/>
                <w:b/>
                <w:bCs/>
                <w:iCs/>
                <w:sz w:val="18"/>
                <w:szCs w:val="22"/>
                <w:lang w:val="hy-AM"/>
              </w:rPr>
            </w:pPr>
            <w:r w:rsidRPr="001075E3">
              <w:rPr>
                <w:rFonts w:ascii="GHEA Grapalat" w:hAnsi="GHEA Grapalat"/>
                <w:b/>
                <w:bCs/>
                <w:iCs/>
                <w:sz w:val="18"/>
                <w:szCs w:val="22"/>
              </w:rPr>
              <w:t>Մ</w:t>
            </w:r>
            <w:r w:rsidRPr="001075E3">
              <w:rPr>
                <w:rFonts w:ascii="GHEA Grapalat" w:hAnsi="GHEA Grapalat"/>
                <w:b/>
                <w:bCs/>
                <w:iCs/>
                <w:sz w:val="18"/>
                <w:szCs w:val="22"/>
                <w:lang w:val="hy-AM"/>
              </w:rPr>
              <w:t>աքրող նյութեր</w:t>
            </w:r>
          </w:p>
        </w:tc>
        <w:tc>
          <w:tcPr>
            <w:tcW w:w="540" w:type="dxa"/>
            <w:textDirection w:val="btLr"/>
          </w:tcPr>
          <w:p w14:paraId="65FB6367" w14:textId="1E9DCE9D"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78215D7A" w14:textId="270C0E4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330C0336" w14:textId="7216DE9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6EE40C0D" w14:textId="5AFAD202"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DAF3BF8" w14:textId="63578013"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69C6CA5" w14:textId="2ED94194"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3A00975C" w14:textId="5FB59B16"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3BB7EB6" w14:textId="550B9067"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AF8E13D" w14:textId="37AFB176"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8E5A1D4" w14:textId="6A37C0E0"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C7DEC1F" w14:textId="77EF3660"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35D8649D" w14:textId="2F05FB62"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1389B7D8" w14:textId="77777777" w:rsidR="001075E3" w:rsidRPr="001075E3" w:rsidRDefault="001075E3" w:rsidP="001075E3">
            <w:pPr>
              <w:jc w:val="center"/>
              <w:rPr>
                <w:rFonts w:ascii="GHEA Grapalat" w:hAnsi="GHEA Grapalat" w:cs="Sylfaen"/>
                <w:sz w:val="18"/>
                <w:szCs w:val="22"/>
                <w:lang w:val="pt-BR"/>
              </w:rPr>
            </w:pPr>
          </w:p>
          <w:p w14:paraId="49989E8C" w14:textId="255E99C2" w:rsidR="001075E3" w:rsidRPr="001075E3" w:rsidRDefault="001075E3" w:rsidP="001075E3">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1075E3" w:rsidRPr="001075E3" w14:paraId="612D883F" w14:textId="77777777" w:rsidTr="001075E3">
        <w:trPr>
          <w:cantSplit/>
          <w:trHeight w:val="714"/>
        </w:trPr>
        <w:tc>
          <w:tcPr>
            <w:tcW w:w="1080" w:type="dxa"/>
            <w:vAlign w:val="center"/>
          </w:tcPr>
          <w:p w14:paraId="285656D3" w14:textId="3FD0EEC4" w:rsidR="001075E3" w:rsidRPr="001075E3" w:rsidRDefault="001075E3" w:rsidP="001075E3">
            <w:pPr>
              <w:jc w:val="center"/>
              <w:rPr>
                <w:rFonts w:ascii="GHEA Grapalat" w:hAnsi="GHEA Grapalat"/>
                <w:sz w:val="18"/>
                <w:szCs w:val="22"/>
                <w:lang w:val="hy-AM"/>
              </w:rPr>
            </w:pPr>
            <w:r w:rsidRPr="001075E3">
              <w:rPr>
                <w:rFonts w:ascii="GHEA Grapalat" w:hAnsi="GHEA Grapalat"/>
                <w:color w:val="000000" w:themeColor="text1"/>
                <w:sz w:val="18"/>
                <w:szCs w:val="22"/>
              </w:rPr>
              <w:t>14</w:t>
            </w:r>
          </w:p>
        </w:tc>
        <w:tc>
          <w:tcPr>
            <w:tcW w:w="2250" w:type="dxa"/>
            <w:vAlign w:val="center"/>
          </w:tcPr>
          <w:p w14:paraId="134DA6FC" w14:textId="4D64AE4B" w:rsidR="001075E3" w:rsidRPr="001075E3" w:rsidRDefault="001075E3" w:rsidP="001075E3">
            <w:pPr>
              <w:jc w:val="center"/>
              <w:rPr>
                <w:rFonts w:ascii="GHEA Grapalat" w:hAnsi="GHEA Grapalat" w:cs="Calibri"/>
                <w:color w:val="000000" w:themeColor="text1"/>
                <w:sz w:val="18"/>
                <w:szCs w:val="22"/>
                <w:lang w:val="hy-AM"/>
              </w:rPr>
            </w:pPr>
            <w:r w:rsidRPr="001075E3">
              <w:rPr>
                <w:rFonts w:ascii="GHEA Grapalat" w:hAnsi="GHEA Grapalat" w:cs="Calibri"/>
                <w:color w:val="000000" w:themeColor="text1"/>
                <w:sz w:val="18"/>
                <w:szCs w:val="22"/>
              </w:rPr>
              <w:t>44423600</w:t>
            </w:r>
          </w:p>
        </w:tc>
        <w:tc>
          <w:tcPr>
            <w:tcW w:w="3780" w:type="dxa"/>
            <w:vAlign w:val="center"/>
          </w:tcPr>
          <w:p w14:paraId="250BCC38" w14:textId="2A7F4BF6" w:rsidR="001075E3" w:rsidRPr="001075E3" w:rsidRDefault="001075E3" w:rsidP="001075E3">
            <w:pPr>
              <w:ind w:right="-897"/>
              <w:rPr>
                <w:rFonts w:ascii="GHEA Grapalat" w:hAnsi="GHEA Grapalat"/>
                <w:b/>
                <w:bCs/>
                <w:iCs/>
                <w:sz w:val="18"/>
                <w:szCs w:val="22"/>
                <w:lang w:val="hy-AM"/>
              </w:rPr>
            </w:pPr>
            <w:r w:rsidRPr="001075E3">
              <w:rPr>
                <w:rFonts w:ascii="GHEA Grapalat" w:hAnsi="GHEA Grapalat"/>
                <w:b/>
                <w:bCs/>
                <w:iCs/>
                <w:sz w:val="18"/>
                <w:szCs w:val="22"/>
              </w:rPr>
              <w:t>Կ</w:t>
            </w:r>
            <w:r w:rsidRPr="001075E3">
              <w:rPr>
                <w:rFonts w:ascii="GHEA Grapalat" w:hAnsi="GHEA Grapalat"/>
                <w:b/>
                <w:bCs/>
                <w:iCs/>
                <w:sz w:val="18"/>
                <w:szCs w:val="22"/>
                <w:lang w:val="hy-AM"/>
              </w:rPr>
              <w:t>պչուն ժապավեններ</w:t>
            </w:r>
          </w:p>
        </w:tc>
        <w:tc>
          <w:tcPr>
            <w:tcW w:w="540" w:type="dxa"/>
            <w:textDirection w:val="btLr"/>
          </w:tcPr>
          <w:p w14:paraId="50A63C70" w14:textId="393D7B79"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4696217" w14:textId="06B69C30"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29E4D82F" w14:textId="686DA7A8"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4B465605" w14:textId="61EA9A5D"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45EDA93" w14:textId="0030DA0D"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5F434A9" w14:textId="6D29C64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4950985" w14:textId="76A8ED1B"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49AE9CB" w14:textId="499D2682"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607C63F" w14:textId="2CDB3340"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34D2CE3" w14:textId="7049F8E9"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2BFDDAD" w14:textId="60DEFA9A"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05A80E31" w14:textId="6540DECD" w:rsidR="001075E3" w:rsidRPr="001075E3" w:rsidRDefault="001075E3" w:rsidP="001075E3">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04B05E28" w14:textId="77777777" w:rsidR="001075E3" w:rsidRPr="001075E3" w:rsidRDefault="001075E3" w:rsidP="001075E3">
            <w:pPr>
              <w:jc w:val="center"/>
              <w:rPr>
                <w:rFonts w:ascii="GHEA Grapalat" w:hAnsi="GHEA Grapalat" w:cs="Sylfaen"/>
                <w:sz w:val="18"/>
                <w:szCs w:val="22"/>
                <w:lang w:val="pt-BR"/>
              </w:rPr>
            </w:pPr>
          </w:p>
          <w:p w14:paraId="1B352733" w14:textId="7D18C56C" w:rsidR="001075E3" w:rsidRPr="001075E3" w:rsidRDefault="001075E3" w:rsidP="001075E3">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bl>
    <w:p w14:paraId="36CFA16A" w14:textId="77777777" w:rsidR="008A4139" w:rsidRPr="00D94E26" w:rsidRDefault="008A4139" w:rsidP="00EF3662">
      <w:pPr>
        <w:jc w:val="center"/>
        <w:rPr>
          <w:rFonts w:ascii="GHEA Grapalat" w:hAnsi="GHEA Grapalat"/>
          <w:sz w:val="20"/>
          <w:lang w:val="hy-AM"/>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713806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1645EE">
        <w:rPr>
          <w:rFonts w:ascii="GHEA Grapalat" w:hAnsi="GHEA Grapalat"/>
          <w:sz w:val="18"/>
          <w:lang w:val="hy-AM"/>
        </w:rPr>
        <w:t>26/18</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645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C10C6C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1645EE">
        <w:rPr>
          <w:rFonts w:ascii="GHEA Grapalat" w:hAnsi="GHEA Grapalat"/>
          <w:sz w:val="18"/>
          <w:lang w:val="hy-AM"/>
        </w:rPr>
        <w:t>26/18</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A02D303"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1645EE">
        <w:rPr>
          <w:rFonts w:ascii="GHEA Grapalat" w:hAnsi="GHEA Grapalat"/>
          <w:sz w:val="18"/>
          <w:lang w:val="hy-AM"/>
        </w:rPr>
        <w:t>26/18</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DEDF1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1645EE">
        <w:rPr>
          <w:rFonts w:ascii="GHEA Grapalat" w:hAnsi="GHEA Grapalat" w:cs="Sylfaen"/>
          <w:sz w:val="20"/>
          <w:szCs w:val="20"/>
          <w:lang w:val="es-ES"/>
        </w:rPr>
        <w:t>26/18</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61191" w14:textId="77777777" w:rsidR="00CF5E2B" w:rsidRDefault="00CF5E2B">
      <w:r>
        <w:separator/>
      </w:r>
    </w:p>
  </w:endnote>
  <w:endnote w:type="continuationSeparator" w:id="0">
    <w:p w14:paraId="5CE5D197" w14:textId="77777777" w:rsidR="00CF5E2B" w:rsidRDefault="00CF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DB296" w14:textId="77777777" w:rsidR="00CF5E2B" w:rsidRDefault="00CF5E2B">
      <w:r>
        <w:separator/>
      </w:r>
    </w:p>
  </w:footnote>
  <w:footnote w:type="continuationSeparator" w:id="0">
    <w:p w14:paraId="014E0654" w14:textId="77777777" w:rsidR="00CF5E2B" w:rsidRDefault="00CF5E2B">
      <w:r>
        <w:continuationSeparator/>
      </w:r>
    </w:p>
  </w:footnote>
  <w:footnote w:id="1">
    <w:p w14:paraId="343A196D" w14:textId="77777777" w:rsidR="00A70797" w:rsidRPr="004E599D" w:rsidRDefault="00A70797" w:rsidP="00953BB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
    <w:p w14:paraId="00CF2803" w14:textId="2C4F68CE" w:rsidR="00A70797" w:rsidRPr="00151EB5" w:rsidRDefault="00A7079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A70797" w:rsidRPr="00151EB5" w:rsidRDefault="00A7079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336EAE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C05D9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112AE4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0"/>
  </w:num>
  <w:num w:numId="13">
    <w:abstractNumId w:val="27"/>
  </w:num>
  <w:num w:numId="14">
    <w:abstractNumId w:val="14"/>
  </w:num>
  <w:num w:numId="15">
    <w:abstractNumId w:val="28"/>
  </w:num>
  <w:num w:numId="16">
    <w:abstractNumId w:val="17"/>
  </w:num>
  <w:num w:numId="17">
    <w:abstractNumId w:val="9"/>
  </w:num>
  <w:num w:numId="18">
    <w:abstractNumId w:val="4"/>
  </w:num>
  <w:num w:numId="19">
    <w:abstractNumId w:val="7"/>
  </w:num>
  <w:num w:numId="20">
    <w:abstractNumId w:val="6"/>
  </w:num>
  <w:num w:numId="21">
    <w:abstractNumId w:val="31"/>
  </w:num>
  <w:num w:numId="22">
    <w:abstractNumId w:val="29"/>
  </w:num>
  <w:num w:numId="23">
    <w:abstractNumId w:val="25"/>
  </w:num>
  <w:num w:numId="24">
    <w:abstractNumId w:val="3"/>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5"/>
  </w:num>
  <w:num w:numId="32">
    <w:abstractNumId w:val="13"/>
  </w:num>
  <w:num w:numId="33">
    <w:abstractNumId w:val="2"/>
  </w:num>
  <w:num w:numId="34">
    <w:abstractNumId w:val="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38D"/>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44C"/>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070"/>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39E"/>
    <w:rsid w:val="000F109E"/>
    <w:rsid w:val="000F1B79"/>
    <w:rsid w:val="000F332D"/>
    <w:rsid w:val="000F338E"/>
    <w:rsid w:val="000F3939"/>
    <w:rsid w:val="000F3B31"/>
    <w:rsid w:val="000F3D76"/>
    <w:rsid w:val="000F494F"/>
    <w:rsid w:val="000F4B86"/>
    <w:rsid w:val="000F4D7B"/>
    <w:rsid w:val="000F5032"/>
    <w:rsid w:val="000F5225"/>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5E3"/>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B6A"/>
    <w:rsid w:val="00155BB8"/>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5EE"/>
    <w:rsid w:val="00164975"/>
    <w:rsid w:val="00164BBC"/>
    <w:rsid w:val="0016519F"/>
    <w:rsid w:val="001669C1"/>
    <w:rsid w:val="001679A6"/>
    <w:rsid w:val="001724D7"/>
    <w:rsid w:val="00172BD7"/>
    <w:rsid w:val="0017323F"/>
    <w:rsid w:val="001732FB"/>
    <w:rsid w:val="001741F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59F6"/>
    <w:rsid w:val="001B6FCF"/>
    <w:rsid w:val="001B7698"/>
    <w:rsid w:val="001C056A"/>
    <w:rsid w:val="001C07C6"/>
    <w:rsid w:val="001C0849"/>
    <w:rsid w:val="001C0B2D"/>
    <w:rsid w:val="001C22B2"/>
    <w:rsid w:val="001C3D83"/>
    <w:rsid w:val="001C3E05"/>
    <w:rsid w:val="001C3F6C"/>
    <w:rsid w:val="001C76F7"/>
    <w:rsid w:val="001C7C1A"/>
    <w:rsid w:val="001D1139"/>
    <w:rsid w:val="001D1D00"/>
    <w:rsid w:val="001D2D62"/>
    <w:rsid w:val="001D348A"/>
    <w:rsid w:val="001D5FF7"/>
    <w:rsid w:val="001D6531"/>
    <w:rsid w:val="001D718C"/>
    <w:rsid w:val="001D71A5"/>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235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93"/>
    <w:rsid w:val="002155FF"/>
    <w:rsid w:val="002167F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22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C4B"/>
    <w:rsid w:val="00275E14"/>
    <w:rsid w:val="00276441"/>
    <w:rsid w:val="00276B03"/>
    <w:rsid w:val="00277F14"/>
    <w:rsid w:val="0028014C"/>
    <w:rsid w:val="00280E91"/>
    <w:rsid w:val="00281740"/>
    <w:rsid w:val="00281D16"/>
    <w:rsid w:val="00282B03"/>
    <w:rsid w:val="00283198"/>
    <w:rsid w:val="002832F6"/>
    <w:rsid w:val="00283E26"/>
    <w:rsid w:val="00283F0A"/>
    <w:rsid w:val="002846B1"/>
    <w:rsid w:val="00285D2B"/>
    <w:rsid w:val="00286AD3"/>
    <w:rsid w:val="0028726A"/>
    <w:rsid w:val="0028748F"/>
    <w:rsid w:val="002877FC"/>
    <w:rsid w:val="00287968"/>
    <w:rsid w:val="002905A7"/>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5D4"/>
    <w:rsid w:val="002C6CF7"/>
    <w:rsid w:val="002C7037"/>
    <w:rsid w:val="002D02FE"/>
    <w:rsid w:val="002D1AAA"/>
    <w:rsid w:val="002D20E8"/>
    <w:rsid w:val="002D236D"/>
    <w:rsid w:val="002D3C61"/>
    <w:rsid w:val="002D4250"/>
    <w:rsid w:val="002D4575"/>
    <w:rsid w:val="002D5CF0"/>
    <w:rsid w:val="002D601F"/>
    <w:rsid w:val="002D651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2A7"/>
    <w:rsid w:val="00316381"/>
    <w:rsid w:val="00316698"/>
    <w:rsid w:val="003169A4"/>
    <w:rsid w:val="0032071C"/>
    <w:rsid w:val="00321A56"/>
    <w:rsid w:val="00321B20"/>
    <w:rsid w:val="00323053"/>
    <w:rsid w:val="00323375"/>
    <w:rsid w:val="00323B33"/>
    <w:rsid w:val="00324445"/>
    <w:rsid w:val="00325546"/>
    <w:rsid w:val="00325647"/>
    <w:rsid w:val="003257F0"/>
    <w:rsid w:val="003259C5"/>
    <w:rsid w:val="00325CC0"/>
    <w:rsid w:val="00326507"/>
    <w:rsid w:val="00327433"/>
    <w:rsid w:val="00327436"/>
    <w:rsid w:val="003275D4"/>
    <w:rsid w:val="00330CC1"/>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C73"/>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644"/>
    <w:rsid w:val="0040799E"/>
    <w:rsid w:val="00407CC7"/>
    <w:rsid w:val="00407F37"/>
    <w:rsid w:val="004107A0"/>
    <w:rsid w:val="00410B68"/>
    <w:rsid w:val="00410FAF"/>
    <w:rsid w:val="004110AC"/>
    <w:rsid w:val="00411D9D"/>
    <w:rsid w:val="004134BB"/>
    <w:rsid w:val="00413A8A"/>
    <w:rsid w:val="00415083"/>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EA"/>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1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5A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9F5"/>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2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E9"/>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643"/>
    <w:rsid w:val="005B46B6"/>
    <w:rsid w:val="005B598A"/>
    <w:rsid w:val="005B6B3E"/>
    <w:rsid w:val="005B7350"/>
    <w:rsid w:val="005B7FEE"/>
    <w:rsid w:val="005C1C00"/>
    <w:rsid w:val="005C210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4D1F"/>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85E65"/>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2F"/>
    <w:rsid w:val="006C08B6"/>
    <w:rsid w:val="006C08F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242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D3"/>
    <w:rsid w:val="00784B86"/>
    <w:rsid w:val="00784CB7"/>
    <w:rsid w:val="00785A61"/>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B4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3F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3E"/>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52E"/>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0D27"/>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9F6"/>
    <w:rsid w:val="008A5CEA"/>
    <w:rsid w:val="008A73D0"/>
    <w:rsid w:val="008A7905"/>
    <w:rsid w:val="008B12AF"/>
    <w:rsid w:val="008B1605"/>
    <w:rsid w:val="008B1B4F"/>
    <w:rsid w:val="008B4DB1"/>
    <w:rsid w:val="008B4FDA"/>
    <w:rsid w:val="008B62C8"/>
    <w:rsid w:val="008B62F0"/>
    <w:rsid w:val="008B73CD"/>
    <w:rsid w:val="008B752A"/>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2"/>
    <w:rsid w:val="00905984"/>
    <w:rsid w:val="00905F57"/>
    <w:rsid w:val="00906104"/>
    <w:rsid w:val="00906204"/>
    <w:rsid w:val="00906D65"/>
    <w:rsid w:val="0090735A"/>
    <w:rsid w:val="0091042F"/>
    <w:rsid w:val="0091064F"/>
    <w:rsid w:val="00910F71"/>
    <w:rsid w:val="009114A5"/>
    <w:rsid w:val="0091235E"/>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37F6C"/>
    <w:rsid w:val="00940C2A"/>
    <w:rsid w:val="00941136"/>
    <w:rsid w:val="009414B2"/>
    <w:rsid w:val="00941728"/>
    <w:rsid w:val="00941924"/>
    <w:rsid w:val="00945F09"/>
    <w:rsid w:val="0094684E"/>
    <w:rsid w:val="009471C4"/>
    <w:rsid w:val="00947D03"/>
    <w:rsid w:val="00950D11"/>
    <w:rsid w:val="0095176C"/>
    <w:rsid w:val="009518BA"/>
    <w:rsid w:val="0095199F"/>
    <w:rsid w:val="00951F67"/>
    <w:rsid w:val="00953BB0"/>
    <w:rsid w:val="00953F12"/>
    <w:rsid w:val="00954F59"/>
    <w:rsid w:val="00955A1E"/>
    <w:rsid w:val="00955CC1"/>
    <w:rsid w:val="00955E87"/>
    <w:rsid w:val="00956C7E"/>
    <w:rsid w:val="00956D11"/>
    <w:rsid w:val="00960802"/>
    <w:rsid w:val="00961895"/>
    <w:rsid w:val="00962585"/>
    <w:rsid w:val="00962791"/>
    <w:rsid w:val="00963E00"/>
    <w:rsid w:val="009647B3"/>
    <w:rsid w:val="009648D5"/>
    <w:rsid w:val="00965350"/>
    <w:rsid w:val="00965B76"/>
    <w:rsid w:val="00965E05"/>
    <w:rsid w:val="00965FCF"/>
    <w:rsid w:val="009666E0"/>
    <w:rsid w:val="009679F4"/>
    <w:rsid w:val="00970C99"/>
    <w:rsid w:val="00971CAE"/>
    <w:rsid w:val="009723F3"/>
    <w:rsid w:val="00972668"/>
    <w:rsid w:val="009732B6"/>
    <w:rsid w:val="00973601"/>
    <w:rsid w:val="0097362A"/>
    <w:rsid w:val="00973BAB"/>
    <w:rsid w:val="00973FB1"/>
    <w:rsid w:val="009750D7"/>
    <w:rsid w:val="00975F7E"/>
    <w:rsid w:val="009771B9"/>
    <w:rsid w:val="009775DB"/>
    <w:rsid w:val="00977D9D"/>
    <w:rsid w:val="009813C4"/>
    <w:rsid w:val="00981540"/>
    <w:rsid w:val="00981F59"/>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4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1EF"/>
    <w:rsid w:val="009E2620"/>
    <w:rsid w:val="009E27FC"/>
    <w:rsid w:val="009E2E3D"/>
    <w:rsid w:val="009E35C5"/>
    <w:rsid w:val="009E38B9"/>
    <w:rsid w:val="009E45F3"/>
    <w:rsid w:val="009E4A0F"/>
    <w:rsid w:val="009E7100"/>
    <w:rsid w:val="009F0660"/>
    <w:rsid w:val="009F06BA"/>
    <w:rsid w:val="009F18D0"/>
    <w:rsid w:val="009F1FF7"/>
    <w:rsid w:val="009F3162"/>
    <w:rsid w:val="009F337A"/>
    <w:rsid w:val="009F4638"/>
    <w:rsid w:val="009F5A1B"/>
    <w:rsid w:val="009F5D9B"/>
    <w:rsid w:val="009F64A7"/>
    <w:rsid w:val="009F6587"/>
    <w:rsid w:val="009F7683"/>
    <w:rsid w:val="009F7C54"/>
    <w:rsid w:val="009F7D78"/>
    <w:rsid w:val="00A00BCA"/>
    <w:rsid w:val="00A00E74"/>
    <w:rsid w:val="00A02638"/>
    <w:rsid w:val="00A0285A"/>
    <w:rsid w:val="00A04DB0"/>
    <w:rsid w:val="00A0752B"/>
    <w:rsid w:val="00A10A17"/>
    <w:rsid w:val="00A10D1E"/>
    <w:rsid w:val="00A10D1F"/>
    <w:rsid w:val="00A10F1D"/>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797"/>
    <w:rsid w:val="00A7178B"/>
    <w:rsid w:val="00A71BBC"/>
    <w:rsid w:val="00A71D81"/>
    <w:rsid w:val="00A731B5"/>
    <w:rsid w:val="00A73271"/>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F4A"/>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33"/>
    <w:rsid w:val="00AF792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446"/>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938"/>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ABB"/>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7C2"/>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363"/>
    <w:rsid w:val="00CE3A99"/>
    <w:rsid w:val="00CE4D1D"/>
    <w:rsid w:val="00CE7B83"/>
    <w:rsid w:val="00CE7BF1"/>
    <w:rsid w:val="00CF0D0D"/>
    <w:rsid w:val="00CF12EE"/>
    <w:rsid w:val="00CF1653"/>
    <w:rsid w:val="00CF1742"/>
    <w:rsid w:val="00CF1757"/>
    <w:rsid w:val="00CF2191"/>
    <w:rsid w:val="00CF2304"/>
    <w:rsid w:val="00CF30C0"/>
    <w:rsid w:val="00CF34D0"/>
    <w:rsid w:val="00CF3B8F"/>
    <w:rsid w:val="00CF527E"/>
    <w:rsid w:val="00CF5E2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B60"/>
    <w:rsid w:val="00D61BC0"/>
    <w:rsid w:val="00D61D87"/>
    <w:rsid w:val="00D623E8"/>
    <w:rsid w:val="00D627D0"/>
    <w:rsid w:val="00D62C0F"/>
    <w:rsid w:val="00D65BF2"/>
    <w:rsid w:val="00D65E4E"/>
    <w:rsid w:val="00D65EBA"/>
    <w:rsid w:val="00D70264"/>
    <w:rsid w:val="00D71259"/>
    <w:rsid w:val="00D71A84"/>
    <w:rsid w:val="00D729D4"/>
    <w:rsid w:val="00D7354F"/>
    <w:rsid w:val="00D7435F"/>
    <w:rsid w:val="00D74A80"/>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2E"/>
    <w:rsid w:val="00D94E2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5B5"/>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694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04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38"/>
    <w:rsid w:val="00E77EEE"/>
    <w:rsid w:val="00E8042C"/>
    <w:rsid w:val="00E805B6"/>
    <w:rsid w:val="00E81D32"/>
    <w:rsid w:val="00E82FBE"/>
    <w:rsid w:val="00E83BAF"/>
    <w:rsid w:val="00E84171"/>
    <w:rsid w:val="00E84367"/>
    <w:rsid w:val="00E85A49"/>
    <w:rsid w:val="00E905B1"/>
    <w:rsid w:val="00E90E72"/>
    <w:rsid w:val="00E90FD0"/>
    <w:rsid w:val="00E92272"/>
    <w:rsid w:val="00E92948"/>
    <w:rsid w:val="00E92B8E"/>
    <w:rsid w:val="00E92BAA"/>
    <w:rsid w:val="00E9368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2A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C5F"/>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47F0"/>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4FD"/>
    <w:rsid w:val="00F8049A"/>
    <w:rsid w:val="00F825AC"/>
    <w:rsid w:val="00F82623"/>
    <w:rsid w:val="00F839B3"/>
    <w:rsid w:val="00F83B76"/>
    <w:rsid w:val="00F8462A"/>
    <w:rsid w:val="00F85DFC"/>
    <w:rsid w:val="00F85F62"/>
    <w:rsid w:val="00F86162"/>
    <w:rsid w:val="00F86656"/>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614"/>
    <w:rsid w:val="00FB2C0D"/>
    <w:rsid w:val="00FB35D5"/>
    <w:rsid w:val="00FB3AFB"/>
    <w:rsid w:val="00FB3CC9"/>
    <w:rsid w:val="00FB4ACF"/>
    <w:rsid w:val="00FB72F4"/>
    <w:rsid w:val="00FB78E7"/>
    <w:rsid w:val="00FB796B"/>
    <w:rsid w:val="00FC035C"/>
    <w:rsid w:val="00FC096C"/>
    <w:rsid w:val="00FC0CE3"/>
    <w:rsid w:val="00FC0FDC"/>
    <w:rsid w:val="00FC22F4"/>
    <w:rsid w:val="00FC283C"/>
    <w:rsid w:val="00FC31D8"/>
    <w:rsid w:val="00FC381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List">
    <w:name w:val="List"/>
    <w:basedOn w:val="Normal"/>
    <w:rsid w:val="00F86656"/>
    <w:pPr>
      <w:ind w:left="360" w:hanging="360"/>
      <w:contextualSpacing/>
    </w:pPr>
  </w:style>
  <w:style w:type="paragraph" w:styleId="List2">
    <w:name w:val="List 2"/>
    <w:basedOn w:val="Normal"/>
    <w:rsid w:val="00F86656"/>
    <w:pPr>
      <w:ind w:left="720" w:hanging="360"/>
      <w:contextualSpacing/>
    </w:pPr>
  </w:style>
  <w:style w:type="paragraph" w:styleId="List3">
    <w:name w:val="List 3"/>
    <w:basedOn w:val="Normal"/>
    <w:rsid w:val="00F86656"/>
    <w:pPr>
      <w:ind w:left="1080" w:hanging="360"/>
      <w:contextualSpacing/>
    </w:pPr>
  </w:style>
  <w:style w:type="paragraph" w:styleId="List4">
    <w:name w:val="List 4"/>
    <w:basedOn w:val="Normal"/>
    <w:rsid w:val="00F86656"/>
    <w:pPr>
      <w:ind w:left="1440" w:hanging="360"/>
      <w:contextualSpacing/>
    </w:pPr>
  </w:style>
  <w:style w:type="paragraph" w:styleId="List5">
    <w:name w:val="List 5"/>
    <w:basedOn w:val="Normal"/>
    <w:rsid w:val="00F86656"/>
    <w:pPr>
      <w:ind w:left="1800" w:hanging="360"/>
      <w:contextualSpacing/>
    </w:pPr>
  </w:style>
  <w:style w:type="paragraph" w:styleId="ListBullet">
    <w:name w:val="List Bullet"/>
    <w:basedOn w:val="Normal"/>
    <w:rsid w:val="00F86656"/>
    <w:pPr>
      <w:numPr>
        <w:numId w:val="33"/>
      </w:numPr>
      <w:contextualSpacing/>
    </w:pPr>
  </w:style>
  <w:style w:type="paragraph" w:styleId="ListBullet2">
    <w:name w:val="List Bullet 2"/>
    <w:basedOn w:val="Normal"/>
    <w:rsid w:val="00F86656"/>
    <w:pPr>
      <w:numPr>
        <w:numId w:val="34"/>
      </w:numPr>
      <w:contextualSpacing/>
    </w:pPr>
  </w:style>
  <w:style w:type="paragraph" w:styleId="ListBullet3">
    <w:name w:val="List Bullet 3"/>
    <w:basedOn w:val="Normal"/>
    <w:rsid w:val="00F86656"/>
    <w:pPr>
      <w:numPr>
        <w:numId w:val="35"/>
      </w:numPr>
      <w:contextualSpacing/>
    </w:pPr>
  </w:style>
  <w:style w:type="paragraph" w:styleId="Caption">
    <w:name w:val="caption"/>
    <w:basedOn w:val="Normal"/>
    <w:next w:val="Normal"/>
    <w:unhideWhenUsed/>
    <w:qFormat/>
    <w:rsid w:val="00F86656"/>
    <w:pPr>
      <w:spacing w:after="200"/>
    </w:pPr>
    <w:rPr>
      <w:i/>
      <w:iCs/>
      <w:color w:val="44546A" w:themeColor="text2"/>
      <w:sz w:val="18"/>
      <w:szCs w:val="18"/>
    </w:rPr>
  </w:style>
  <w:style w:type="paragraph" w:styleId="Subtitle">
    <w:name w:val="Subtitle"/>
    <w:basedOn w:val="Normal"/>
    <w:next w:val="Normal"/>
    <w:link w:val="SubtitleChar"/>
    <w:qFormat/>
    <w:rsid w:val="00F866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6656"/>
    <w:rPr>
      <w:rFonts w:asciiTheme="minorHAnsi" w:eastAsiaTheme="minorEastAsia" w:hAnsiTheme="minorHAnsi" w:cstheme="minorBidi"/>
      <w:color w:val="5A5A5A" w:themeColor="text1" w:themeTint="A5"/>
      <w:spacing w:val="15"/>
      <w:sz w:val="22"/>
      <w:szCs w:val="22"/>
    </w:rPr>
  </w:style>
  <w:style w:type="paragraph" w:styleId="BodyTextFirstIndent">
    <w:name w:val="Body Text First Indent"/>
    <w:basedOn w:val="BodyText"/>
    <w:link w:val="BodyTextFirstIndentChar"/>
    <w:rsid w:val="00F86656"/>
    <w:pPr>
      <w:spacing w:after="0"/>
      <w:ind w:firstLine="360"/>
    </w:pPr>
  </w:style>
  <w:style w:type="character" w:customStyle="1" w:styleId="BodyTextFirstIndentChar">
    <w:name w:val="Body Text First Indent Char"/>
    <w:basedOn w:val="BodyTextChar"/>
    <w:link w:val="BodyTextFirstIndent"/>
    <w:rsid w:val="00F86656"/>
    <w:rPr>
      <w:sz w:val="24"/>
      <w:szCs w:val="24"/>
      <w:lang w:val="en-US" w:eastAsia="en-US" w:bidi="ar-SA"/>
    </w:rPr>
  </w:style>
  <w:style w:type="paragraph" w:styleId="BodyTextFirstIndent2">
    <w:name w:val="Body Text First Indent 2"/>
    <w:basedOn w:val="BodyTextIndent"/>
    <w:link w:val="BodyTextFirstIndent2Char"/>
    <w:rsid w:val="00F86656"/>
    <w:pPr>
      <w:spacing w:line="240" w:lineRule="auto"/>
      <w:ind w:left="360" w:firstLine="360"/>
      <w:jc w:val="left"/>
    </w:pPr>
    <w:rPr>
      <w:rFonts w:ascii="Times New Roman" w:hAnsi="Times New Roman"/>
      <w:i w:val="0"/>
      <w:sz w:val="24"/>
      <w:szCs w:val="24"/>
      <w:lang w:val="en-US"/>
    </w:rPr>
  </w:style>
  <w:style w:type="character" w:customStyle="1" w:styleId="BodyTextFirstIndent2Char">
    <w:name w:val="Body Text First Indent 2 Char"/>
    <w:basedOn w:val="BodyTextIndentChar"/>
    <w:link w:val="BodyTextFirstIndent2"/>
    <w:rsid w:val="00F86656"/>
    <w:rPr>
      <w:rFonts w:ascii="Arial LatArm" w:hAnsi="Arial LatArm"/>
      <w:i w:val="0"/>
      <w:sz w:val="24"/>
      <w:szCs w:val="24"/>
      <w:lang w:val="en-AU" w:eastAsia="en-US" w:bidi="ar-SA"/>
    </w:rPr>
  </w:style>
  <w:style w:type="character" w:customStyle="1" w:styleId="2">
    <w:name w:val="Неразрешенное упоминание2"/>
    <w:basedOn w:val="DefaultParagraphFont"/>
    <w:uiPriority w:val="99"/>
    <w:semiHidden/>
    <w:unhideWhenUsed/>
    <w:rsid w:val="00F86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3779">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25940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49027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5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447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B742-B72D-44A0-ADD7-A8812D7E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58</Pages>
  <Words>21186</Words>
  <Characters>120763</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194</cp:revision>
  <cp:lastPrinted>2026-03-27T12:15:00Z</cp:lastPrinted>
  <dcterms:created xsi:type="dcterms:W3CDTF">2025-03-04T12:44:00Z</dcterms:created>
  <dcterms:modified xsi:type="dcterms:W3CDTF">2026-03-27T12:20:00Z</dcterms:modified>
</cp:coreProperties>
</file>